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B3" w:rsidRPr="0005701E" w:rsidRDefault="00AE6C56">
      <w:pPr>
        <w:rPr>
          <w:rFonts w:ascii="Candara" w:hAnsi="Candara"/>
        </w:rPr>
      </w:pPr>
      <w:r w:rsidRPr="0005701E">
        <w:rPr>
          <w:rFonts w:ascii="Arial Black" w:hAnsi="Arial Black"/>
          <w:u w:val="single"/>
        </w:rPr>
        <w:t>Directions:</w:t>
      </w:r>
      <w:r w:rsidRPr="0005701E">
        <w:rPr>
          <w:rFonts w:ascii="Candara" w:hAnsi="Candara"/>
        </w:rPr>
        <w:t xml:space="preserve"> We have been in class for several weeks, and along the way we have learned a lot of different vocabulary words. Some are related to tone, others related to writing techniques—but all are important, especially when it comes to the AP exam and incorporating these words into your own writing.</w:t>
      </w:r>
    </w:p>
    <w:p w:rsidR="00AE6C56" w:rsidRPr="0005701E" w:rsidRDefault="00AE6C56">
      <w:pPr>
        <w:rPr>
          <w:rFonts w:ascii="Candara" w:hAnsi="Candara"/>
          <w:i/>
        </w:rPr>
      </w:pPr>
      <w:r w:rsidRPr="0005701E">
        <w:rPr>
          <w:rFonts w:ascii="Candara" w:hAnsi="Candara"/>
          <w:i/>
        </w:rPr>
        <w:t>Below is a list of vocabulary words you should be familiar with. These vocabulary words may also be on your first vocabulary test:</w:t>
      </w:r>
    </w:p>
    <w:p w:rsidR="0005701E" w:rsidRPr="0005701E" w:rsidRDefault="0005701E">
      <w:pPr>
        <w:rPr>
          <w:rFonts w:ascii="Candara" w:hAnsi="Candara"/>
        </w:rPr>
        <w:sectPr w:rsidR="0005701E" w:rsidRPr="0005701E">
          <w:headerReference w:type="default" r:id="rId7"/>
          <w:footerReference w:type="default" r:id="rId8"/>
          <w:pgSz w:w="12240" w:h="15840"/>
          <w:pgMar w:top="1440" w:right="1440" w:bottom="1440" w:left="1440" w:header="720" w:footer="720" w:gutter="0"/>
          <w:cols w:space="720"/>
          <w:docGrid w:linePitch="360"/>
        </w:sectPr>
      </w:pPr>
    </w:p>
    <w:p w:rsidR="00EA4483" w:rsidRDefault="00EA4483">
      <w:pPr>
        <w:rPr>
          <w:rFonts w:ascii="Segoe UI Black" w:hAnsi="Segoe UI Black"/>
        </w:rPr>
      </w:pPr>
      <w:r>
        <w:rPr>
          <w:rFonts w:ascii="Segoe UI Black" w:hAnsi="Segoe UI Black"/>
        </w:rPr>
        <w:lastRenderedPageBreak/>
        <w:t xml:space="preserve">Protagonist </w:t>
      </w:r>
    </w:p>
    <w:p w:rsidR="00EA4483" w:rsidRDefault="00EA4483">
      <w:pPr>
        <w:rPr>
          <w:rFonts w:ascii="Segoe UI Black" w:hAnsi="Segoe UI Black"/>
        </w:rPr>
      </w:pPr>
      <w:r>
        <w:rPr>
          <w:rFonts w:ascii="Segoe UI Black" w:hAnsi="Segoe UI Black"/>
        </w:rPr>
        <w:t>Antagonist</w:t>
      </w:r>
    </w:p>
    <w:p w:rsidR="00EA4483" w:rsidRDefault="00EA4483">
      <w:pPr>
        <w:rPr>
          <w:rFonts w:ascii="Segoe UI Black" w:hAnsi="Segoe UI Black"/>
        </w:rPr>
      </w:pPr>
      <w:r>
        <w:rPr>
          <w:rFonts w:ascii="Segoe UI Black" w:hAnsi="Segoe UI Black"/>
        </w:rPr>
        <w:t>Mood vs. Tone</w:t>
      </w:r>
    </w:p>
    <w:p w:rsidR="00EA4483" w:rsidRDefault="00EA4483">
      <w:pPr>
        <w:rPr>
          <w:rFonts w:ascii="Segoe UI Black" w:hAnsi="Segoe UI Black"/>
        </w:rPr>
      </w:pPr>
      <w:r>
        <w:rPr>
          <w:rFonts w:ascii="Segoe UI Black" w:hAnsi="Segoe UI Black"/>
        </w:rPr>
        <w:t xml:space="preserve">Aside </w:t>
      </w:r>
    </w:p>
    <w:p w:rsidR="00EA4483" w:rsidRDefault="00EA4483">
      <w:pPr>
        <w:rPr>
          <w:rFonts w:ascii="Segoe UI Black" w:hAnsi="Segoe UI Black"/>
        </w:rPr>
      </w:pPr>
      <w:r>
        <w:rPr>
          <w:rFonts w:ascii="Segoe UI Black" w:hAnsi="Segoe UI Black"/>
        </w:rPr>
        <w:t>Dynamic Character</w:t>
      </w:r>
    </w:p>
    <w:p w:rsidR="00EA4483" w:rsidRDefault="00EA4483">
      <w:pPr>
        <w:rPr>
          <w:rFonts w:ascii="Segoe UI Black" w:hAnsi="Segoe UI Black"/>
        </w:rPr>
      </w:pPr>
      <w:r>
        <w:rPr>
          <w:rFonts w:ascii="Segoe UI Black" w:hAnsi="Segoe UI Black"/>
        </w:rPr>
        <w:t>Flat Character</w:t>
      </w:r>
    </w:p>
    <w:p w:rsidR="00EA4483" w:rsidRDefault="00EA4483">
      <w:pPr>
        <w:rPr>
          <w:rFonts w:ascii="Segoe UI Black" w:hAnsi="Segoe UI Black"/>
        </w:rPr>
      </w:pPr>
      <w:r>
        <w:rPr>
          <w:rFonts w:ascii="Segoe UI Black" w:hAnsi="Segoe UI Black"/>
        </w:rPr>
        <w:t>Round Character</w:t>
      </w:r>
    </w:p>
    <w:p w:rsidR="00EA4483" w:rsidRDefault="00EA4483">
      <w:pPr>
        <w:rPr>
          <w:rFonts w:ascii="Segoe UI Black" w:hAnsi="Segoe UI Black"/>
        </w:rPr>
      </w:pPr>
      <w:r>
        <w:rPr>
          <w:rFonts w:ascii="Segoe UI Black" w:hAnsi="Segoe UI Black"/>
        </w:rPr>
        <w:t>Static Character</w:t>
      </w:r>
    </w:p>
    <w:p w:rsidR="00EA4483" w:rsidRDefault="00EA4483">
      <w:pPr>
        <w:rPr>
          <w:rFonts w:ascii="Segoe UI Black" w:hAnsi="Segoe UI Black"/>
        </w:rPr>
      </w:pPr>
      <w:r>
        <w:rPr>
          <w:rFonts w:ascii="Segoe UI Black" w:hAnsi="Segoe UI Black"/>
        </w:rPr>
        <w:t>Stock Character</w:t>
      </w:r>
    </w:p>
    <w:p w:rsidR="00EA4483" w:rsidRDefault="00EA4483">
      <w:pPr>
        <w:rPr>
          <w:rFonts w:ascii="Segoe UI Black" w:hAnsi="Segoe UI Black"/>
        </w:rPr>
      </w:pPr>
      <w:r>
        <w:rPr>
          <w:rFonts w:ascii="Segoe UI Black" w:hAnsi="Segoe UI Black"/>
        </w:rPr>
        <w:t>Comedy vs. Tragedy</w:t>
      </w:r>
    </w:p>
    <w:p w:rsidR="00EA4483" w:rsidRDefault="00EA4483">
      <w:pPr>
        <w:rPr>
          <w:rFonts w:ascii="Segoe UI Black" w:hAnsi="Segoe UI Black"/>
        </w:rPr>
      </w:pPr>
      <w:r>
        <w:rPr>
          <w:rFonts w:ascii="Segoe UI Black" w:hAnsi="Segoe UI Black"/>
        </w:rPr>
        <w:t>Comic Relief</w:t>
      </w:r>
    </w:p>
    <w:p w:rsidR="00EA4483" w:rsidRDefault="00EA4483">
      <w:pPr>
        <w:rPr>
          <w:rFonts w:ascii="Segoe UI Black" w:hAnsi="Segoe UI Black"/>
        </w:rPr>
      </w:pPr>
      <w:r>
        <w:rPr>
          <w:rFonts w:ascii="Segoe UI Black" w:hAnsi="Segoe UI Black"/>
        </w:rPr>
        <w:lastRenderedPageBreak/>
        <w:t>Conflict</w:t>
      </w:r>
    </w:p>
    <w:p w:rsidR="00EA4483" w:rsidRDefault="00EA4483">
      <w:pPr>
        <w:rPr>
          <w:rFonts w:ascii="Segoe UI Black" w:hAnsi="Segoe UI Black"/>
        </w:rPr>
      </w:pPr>
      <w:r>
        <w:rPr>
          <w:rFonts w:ascii="Segoe UI Black" w:hAnsi="Segoe UI Black"/>
        </w:rPr>
        <w:t>Crisis</w:t>
      </w:r>
    </w:p>
    <w:p w:rsidR="00EA4483" w:rsidRDefault="00BE22BC">
      <w:pPr>
        <w:rPr>
          <w:rFonts w:ascii="Segoe UI Black" w:hAnsi="Segoe UI Black"/>
        </w:rPr>
      </w:pPr>
      <w:r>
        <w:rPr>
          <w:rFonts w:ascii="Segoe UI Black" w:hAnsi="Segoe UI Black"/>
        </w:rPr>
        <w:t>Denouement</w:t>
      </w:r>
      <w:bookmarkStart w:id="0" w:name="_GoBack"/>
      <w:bookmarkEnd w:id="0"/>
    </w:p>
    <w:p w:rsidR="00EA4483" w:rsidRDefault="00EA4483">
      <w:pPr>
        <w:rPr>
          <w:rFonts w:ascii="Segoe UI Black" w:hAnsi="Segoe UI Black"/>
        </w:rPr>
      </w:pPr>
      <w:r>
        <w:rPr>
          <w:rFonts w:ascii="Segoe UI Black" w:hAnsi="Segoe UI Black"/>
        </w:rPr>
        <w:t xml:space="preserve">Dues ex </w:t>
      </w:r>
      <w:proofErr w:type="spellStart"/>
      <w:r>
        <w:rPr>
          <w:rFonts w:ascii="Segoe UI Black" w:hAnsi="Segoe UI Black"/>
        </w:rPr>
        <w:t>Machina</w:t>
      </w:r>
      <w:proofErr w:type="spellEnd"/>
    </w:p>
    <w:p w:rsidR="00EA4483" w:rsidRDefault="00EA4483">
      <w:pPr>
        <w:rPr>
          <w:rFonts w:ascii="Segoe UI Black" w:hAnsi="Segoe UI Black"/>
        </w:rPr>
      </w:pPr>
      <w:r>
        <w:rPr>
          <w:rFonts w:ascii="Segoe UI Black" w:hAnsi="Segoe UI Black"/>
        </w:rPr>
        <w:t>Epilogue</w:t>
      </w:r>
    </w:p>
    <w:p w:rsidR="00EA4483" w:rsidRDefault="00EA4483">
      <w:pPr>
        <w:rPr>
          <w:rFonts w:ascii="Segoe UI Black" w:hAnsi="Segoe UI Black"/>
        </w:rPr>
      </w:pPr>
      <w:r>
        <w:rPr>
          <w:rFonts w:ascii="Segoe UI Black" w:hAnsi="Segoe UI Black"/>
        </w:rPr>
        <w:t>Exposition</w:t>
      </w:r>
    </w:p>
    <w:p w:rsidR="00EA4483" w:rsidRDefault="00EA4483">
      <w:pPr>
        <w:rPr>
          <w:rFonts w:ascii="Segoe UI Black" w:hAnsi="Segoe UI Black"/>
        </w:rPr>
      </w:pPr>
      <w:r>
        <w:rPr>
          <w:rFonts w:ascii="Segoe UI Black" w:hAnsi="Segoe UI Black"/>
        </w:rPr>
        <w:t>Farce</w:t>
      </w:r>
    </w:p>
    <w:p w:rsidR="00EA4483" w:rsidRDefault="00EA4483">
      <w:pPr>
        <w:rPr>
          <w:rFonts w:ascii="Segoe UI Black" w:hAnsi="Segoe UI Black"/>
        </w:rPr>
      </w:pPr>
      <w:r>
        <w:rPr>
          <w:rFonts w:ascii="Segoe UI Black" w:hAnsi="Segoe UI Black"/>
        </w:rPr>
        <w:t>Foil</w:t>
      </w:r>
    </w:p>
    <w:p w:rsidR="00EA4483" w:rsidRDefault="00EA4483">
      <w:pPr>
        <w:rPr>
          <w:rFonts w:ascii="Segoe UI Black" w:hAnsi="Segoe UI Black"/>
        </w:rPr>
      </w:pPr>
      <w:r>
        <w:rPr>
          <w:rFonts w:ascii="Segoe UI Black" w:hAnsi="Segoe UI Black"/>
        </w:rPr>
        <w:t>Hamartia</w:t>
      </w:r>
    </w:p>
    <w:p w:rsidR="00EA4483" w:rsidRDefault="00EA4483">
      <w:pPr>
        <w:rPr>
          <w:rFonts w:ascii="Segoe UI Black" w:hAnsi="Segoe UI Black"/>
        </w:rPr>
      </w:pPr>
      <w:r>
        <w:rPr>
          <w:rFonts w:ascii="Segoe UI Black" w:hAnsi="Segoe UI Black"/>
        </w:rPr>
        <w:t xml:space="preserve">Hero </w:t>
      </w:r>
    </w:p>
    <w:p w:rsidR="00EA4483" w:rsidRDefault="00EA4483">
      <w:pPr>
        <w:rPr>
          <w:rFonts w:ascii="Segoe UI Black" w:hAnsi="Segoe UI Black"/>
        </w:rPr>
      </w:pPr>
      <w:r>
        <w:rPr>
          <w:rFonts w:ascii="Segoe UI Black" w:hAnsi="Segoe UI Black"/>
        </w:rPr>
        <w:t>Hubris</w:t>
      </w:r>
    </w:p>
    <w:p w:rsidR="00EA4483" w:rsidRDefault="00EA4483">
      <w:pPr>
        <w:rPr>
          <w:rFonts w:ascii="Segoe UI Black" w:hAnsi="Segoe UI Black"/>
        </w:rPr>
      </w:pPr>
      <w:r>
        <w:rPr>
          <w:rFonts w:ascii="Segoe UI Black" w:hAnsi="Segoe UI Black"/>
        </w:rPr>
        <w:lastRenderedPageBreak/>
        <w:t>Monologue</w:t>
      </w:r>
    </w:p>
    <w:p w:rsidR="00EA4483" w:rsidRDefault="00EA4483">
      <w:pPr>
        <w:rPr>
          <w:rFonts w:ascii="Segoe UI Black" w:hAnsi="Segoe UI Black"/>
        </w:rPr>
      </w:pPr>
      <w:r>
        <w:rPr>
          <w:rFonts w:ascii="Segoe UI Black" w:hAnsi="Segoe UI Black"/>
        </w:rPr>
        <w:t>Prologue</w:t>
      </w:r>
    </w:p>
    <w:p w:rsidR="00EA4483" w:rsidRDefault="00EA4483">
      <w:pPr>
        <w:rPr>
          <w:rFonts w:ascii="Segoe UI Black" w:hAnsi="Segoe UI Black"/>
        </w:rPr>
      </w:pPr>
      <w:r>
        <w:rPr>
          <w:rFonts w:ascii="Segoe UI Black" w:hAnsi="Segoe UI Black"/>
        </w:rPr>
        <w:t>Rising Action</w:t>
      </w:r>
    </w:p>
    <w:p w:rsidR="00EA4483" w:rsidRDefault="00EA4483">
      <w:pPr>
        <w:rPr>
          <w:rFonts w:ascii="Segoe UI Black" w:hAnsi="Segoe UI Black"/>
        </w:rPr>
      </w:pPr>
      <w:r>
        <w:rPr>
          <w:rFonts w:ascii="Segoe UI Black" w:hAnsi="Segoe UI Black"/>
        </w:rPr>
        <w:t>Scene</w:t>
      </w:r>
    </w:p>
    <w:p w:rsidR="00EA4483" w:rsidRDefault="00EA4483">
      <w:pPr>
        <w:rPr>
          <w:rFonts w:ascii="Segoe UI Black" w:hAnsi="Segoe UI Black"/>
        </w:rPr>
      </w:pPr>
      <w:r>
        <w:rPr>
          <w:rFonts w:ascii="Segoe UI Black" w:hAnsi="Segoe UI Black"/>
        </w:rPr>
        <w:t>Soliloquy</w:t>
      </w:r>
    </w:p>
    <w:p w:rsidR="00EA4483" w:rsidRDefault="00EA4483">
      <w:pPr>
        <w:rPr>
          <w:rFonts w:ascii="Segoe UI Black" w:hAnsi="Segoe UI Black"/>
        </w:rPr>
      </w:pPr>
      <w:r>
        <w:rPr>
          <w:rFonts w:ascii="Segoe UI Black" w:hAnsi="Segoe UI Black"/>
        </w:rPr>
        <w:t>Tragic Flaw</w:t>
      </w:r>
    </w:p>
    <w:p w:rsidR="00EA4483" w:rsidRDefault="00EA4483">
      <w:pPr>
        <w:rPr>
          <w:rFonts w:ascii="Segoe UI Black" w:hAnsi="Segoe UI Black"/>
        </w:rPr>
      </w:pPr>
      <w:r>
        <w:rPr>
          <w:rFonts w:ascii="Segoe UI Black" w:hAnsi="Segoe UI Black"/>
        </w:rPr>
        <w:t>Villain</w:t>
      </w:r>
    </w:p>
    <w:p w:rsidR="00EA4483" w:rsidRDefault="00EA4483">
      <w:pPr>
        <w:rPr>
          <w:rFonts w:ascii="Segoe UI Black" w:hAnsi="Segoe UI Black"/>
        </w:rPr>
      </w:pPr>
      <w:r>
        <w:rPr>
          <w:rFonts w:ascii="Segoe UI Black" w:hAnsi="Segoe UI Black"/>
        </w:rPr>
        <w:t>Synesthesia</w:t>
      </w:r>
    </w:p>
    <w:p w:rsidR="00EA4483" w:rsidRDefault="00EA4483">
      <w:pPr>
        <w:rPr>
          <w:rFonts w:ascii="Segoe UI Black" w:hAnsi="Segoe UI Black"/>
        </w:rPr>
        <w:sectPr w:rsidR="00EA4483" w:rsidSect="00EA4483">
          <w:type w:val="continuous"/>
          <w:pgSz w:w="12240" w:h="15840"/>
          <w:pgMar w:top="1440" w:right="1440" w:bottom="1440" w:left="1440" w:header="720" w:footer="720" w:gutter="0"/>
          <w:cols w:num="3" w:space="720"/>
          <w:docGrid w:linePitch="360"/>
        </w:sectPr>
      </w:pPr>
      <w:r>
        <w:rPr>
          <w:rFonts w:ascii="Segoe UI Black" w:hAnsi="Segoe UI Black"/>
        </w:rPr>
        <w:t>Colloquialism</w:t>
      </w:r>
    </w:p>
    <w:p w:rsidR="00421A6A" w:rsidRDefault="00421A6A">
      <w:pPr>
        <w:rPr>
          <w:rFonts w:ascii="Segoe UI Black" w:hAnsi="Segoe UI Black"/>
        </w:rPr>
        <w:sectPr w:rsidR="00421A6A" w:rsidSect="0005701E">
          <w:type w:val="continuous"/>
          <w:pgSz w:w="12240" w:h="15840"/>
          <w:pgMar w:top="1440" w:right="1440" w:bottom="1440" w:left="1440" w:header="720" w:footer="720" w:gutter="0"/>
          <w:cols w:space="720"/>
          <w:docGrid w:linePitch="360"/>
        </w:sectPr>
      </w:pPr>
    </w:p>
    <w:p w:rsidR="0005701E" w:rsidRDefault="0005701E">
      <w:pPr>
        <w:rPr>
          <w:rFonts w:ascii="Candara" w:hAnsi="Candara"/>
        </w:rPr>
      </w:pPr>
      <w:r w:rsidRPr="0005701E">
        <w:rPr>
          <w:rFonts w:ascii="Arial Black" w:hAnsi="Arial Black"/>
          <w:u w:val="single"/>
        </w:rPr>
        <w:lastRenderedPageBreak/>
        <w:t>Test Set-Up:</w:t>
      </w:r>
      <w:r>
        <w:rPr>
          <w:rFonts w:ascii="Candara" w:hAnsi="Candara"/>
        </w:rPr>
        <w:t xml:space="preserve"> </w:t>
      </w:r>
      <w:r w:rsidRPr="0005701E">
        <w:rPr>
          <w:rFonts w:ascii="Candara" w:hAnsi="Candara"/>
        </w:rPr>
        <w:t xml:space="preserve">The vocabulary test will be set up as </w:t>
      </w:r>
      <w:r>
        <w:rPr>
          <w:rFonts w:ascii="Candara" w:hAnsi="Candara"/>
        </w:rPr>
        <w:t xml:space="preserve">a multiple choice test.  The questions will vary and could be AP style questions (this illustrates what type of tone…), Example Application (This poem shows ______), </w:t>
      </w:r>
      <w:r w:rsidR="00421A6A">
        <w:rPr>
          <w:rFonts w:ascii="Candara" w:hAnsi="Candara"/>
        </w:rPr>
        <w:t xml:space="preserve">and </w:t>
      </w:r>
      <w:r>
        <w:rPr>
          <w:rFonts w:ascii="Candara" w:hAnsi="Candara"/>
        </w:rPr>
        <w:t>Definition Matching (The best word that fits this definition is…)</w:t>
      </w:r>
      <w:r w:rsidR="00421A6A">
        <w:rPr>
          <w:rFonts w:ascii="Candara" w:hAnsi="Candara"/>
        </w:rPr>
        <w:t>.</w:t>
      </w:r>
    </w:p>
    <w:p w:rsidR="003B3F48" w:rsidRDefault="003B3F48">
      <w:pPr>
        <w:rPr>
          <w:rFonts w:ascii="Arial Black" w:hAnsi="Arial Black"/>
          <w:u w:val="single"/>
        </w:rPr>
      </w:pPr>
    </w:p>
    <w:p w:rsidR="0005701E" w:rsidRDefault="0005701E">
      <w:pPr>
        <w:rPr>
          <w:rFonts w:ascii="Candara" w:hAnsi="Candara"/>
        </w:rPr>
      </w:pPr>
      <w:r w:rsidRPr="0005701E">
        <w:rPr>
          <w:rFonts w:ascii="Arial Black" w:hAnsi="Arial Black"/>
          <w:u w:val="single"/>
        </w:rPr>
        <w:t>Test Tips:</w:t>
      </w:r>
      <w:r>
        <w:rPr>
          <w:rFonts w:ascii="Candara" w:hAnsi="Candara"/>
        </w:rPr>
        <w:t xml:space="preserve"> </w:t>
      </w:r>
      <w:r w:rsidRPr="0005701E">
        <w:rPr>
          <w:rFonts w:ascii="Candara" w:hAnsi="Candara"/>
          <w:i/>
        </w:rPr>
        <w:t>As you study these vocabulary words, try the following strategies:</w:t>
      </w:r>
    </w:p>
    <w:p w:rsidR="0005701E" w:rsidRDefault="0005701E" w:rsidP="0005701E">
      <w:pPr>
        <w:pStyle w:val="ListParagraph"/>
        <w:numPr>
          <w:ilvl w:val="0"/>
          <w:numId w:val="1"/>
        </w:numPr>
        <w:rPr>
          <w:rFonts w:ascii="Candara" w:hAnsi="Candara"/>
        </w:rPr>
      </w:pPr>
      <w:r>
        <w:rPr>
          <w:rFonts w:ascii="Candara" w:hAnsi="Candara"/>
        </w:rPr>
        <w:t>Review your writer’s notebooks and handouts.</w:t>
      </w:r>
    </w:p>
    <w:p w:rsidR="0005701E" w:rsidRDefault="0005701E" w:rsidP="0005701E">
      <w:pPr>
        <w:pStyle w:val="ListParagraph"/>
        <w:numPr>
          <w:ilvl w:val="0"/>
          <w:numId w:val="1"/>
        </w:numPr>
        <w:rPr>
          <w:rFonts w:ascii="Candara" w:hAnsi="Candara"/>
        </w:rPr>
      </w:pPr>
      <w:r>
        <w:rPr>
          <w:rFonts w:ascii="Candara" w:hAnsi="Candara"/>
        </w:rPr>
        <w:t xml:space="preserve">Use </w:t>
      </w:r>
      <w:proofErr w:type="spellStart"/>
      <w:r>
        <w:rPr>
          <w:rFonts w:ascii="Candara" w:hAnsi="Candara"/>
        </w:rPr>
        <w:t>quizlet</w:t>
      </w:r>
      <w:proofErr w:type="spellEnd"/>
      <w:r>
        <w:rPr>
          <w:rFonts w:ascii="Candara" w:hAnsi="Candara"/>
        </w:rPr>
        <w:t xml:space="preserve"> or make your own flashcards.</w:t>
      </w:r>
    </w:p>
    <w:p w:rsidR="0005701E" w:rsidRDefault="0005701E" w:rsidP="0005701E">
      <w:pPr>
        <w:pStyle w:val="ListParagraph"/>
        <w:numPr>
          <w:ilvl w:val="0"/>
          <w:numId w:val="1"/>
        </w:numPr>
        <w:rPr>
          <w:rFonts w:ascii="Candara" w:hAnsi="Candara"/>
        </w:rPr>
      </w:pPr>
      <w:r>
        <w:rPr>
          <w:rFonts w:ascii="Candara" w:hAnsi="Candara"/>
        </w:rPr>
        <w:t>Try incorporating these words into your own writing.</w:t>
      </w:r>
    </w:p>
    <w:p w:rsidR="003B3F48" w:rsidRDefault="003B3F48" w:rsidP="003B3F48">
      <w:pPr>
        <w:rPr>
          <w:rFonts w:ascii="Candara" w:hAnsi="Candara"/>
        </w:rPr>
      </w:pPr>
    </w:p>
    <w:p w:rsidR="003B3F48" w:rsidRPr="003B3F48" w:rsidRDefault="003B3F48" w:rsidP="003B3F48">
      <w:pPr>
        <w:rPr>
          <w:rFonts w:ascii="Candara" w:hAnsi="Candara"/>
        </w:rPr>
      </w:pPr>
    </w:p>
    <w:sectPr w:rsidR="003B3F48" w:rsidRPr="003B3F48" w:rsidSect="000570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2C" w:rsidRDefault="007D672C" w:rsidP="00405F19">
      <w:pPr>
        <w:spacing w:after="0" w:line="240" w:lineRule="auto"/>
      </w:pPr>
      <w:r>
        <w:separator/>
      </w:r>
    </w:p>
  </w:endnote>
  <w:endnote w:type="continuationSeparator" w:id="0">
    <w:p w:rsidR="007D672C" w:rsidRDefault="007D672C" w:rsidP="0040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6E" w:rsidRPr="0050256E" w:rsidRDefault="0050256E" w:rsidP="0050256E">
    <w:pPr>
      <w:pStyle w:val="Footer"/>
      <w:jc w:val="right"/>
      <w:rPr>
        <w:i/>
      </w:rPr>
    </w:pPr>
    <w:r w:rsidRPr="0050256E">
      <w:rPr>
        <w:i/>
      </w:rPr>
      <w:t>Vocab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2C" w:rsidRDefault="007D672C" w:rsidP="00405F19">
      <w:pPr>
        <w:spacing w:after="0" w:line="240" w:lineRule="auto"/>
      </w:pPr>
      <w:r>
        <w:separator/>
      </w:r>
    </w:p>
  </w:footnote>
  <w:footnote w:type="continuationSeparator" w:id="0">
    <w:p w:rsidR="007D672C" w:rsidRDefault="007D672C" w:rsidP="0040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19" w:rsidRPr="00405F19" w:rsidRDefault="00405F19" w:rsidP="00405F19">
    <w:pPr>
      <w:pStyle w:val="Header"/>
      <w:jc w:val="center"/>
      <w:rPr>
        <w:rFonts w:ascii="Copperplate Gothic Bold" w:hAnsi="Copperplate Gothic Bold"/>
        <w:u w:val="single"/>
      </w:rPr>
    </w:pPr>
    <w:r w:rsidRPr="00405F19">
      <w:rPr>
        <w:rFonts w:ascii="Copperplate Gothic Bold" w:hAnsi="Copperplate Gothic Bold"/>
        <w:u w:val="single"/>
      </w:rPr>
      <w:t>Vocabulary Review</w:t>
    </w:r>
  </w:p>
  <w:p w:rsidR="00405F19" w:rsidRPr="00405F19" w:rsidRDefault="00405F19" w:rsidP="00405F19">
    <w:pPr>
      <w:pStyle w:val="Header"/>
      <w:jc w:val="center"/>
      <w:rPr>
        <w:rFonts w:ascii="Candara" w:hAnsi="Candara"/>
        <w:i/>
      </w:rPr>
    </w:pPr>
    <w:r w:rsidRPr="00405F19">
      <w:rPr>
        <w:rFonts w:ascii="Candara" w:hAnsi="Candara"/>
        <w:i/>
      </w:rPr>
      <w:t>Test #</w:t>
    </w:r>
    <w:r w:rsidR="00EA4483">
      <w:rPr>
        <w:rFonts w:ascii="Candara" w:hAnsi="Candara"/>
        <w:i/>
      </w:rPr>
      <w:t>3</w:t>
    </w:r>
    <w:r w:rsidRPr="00405F19">
      <w:rPr>
        <w:rFonts w:ascii="Candara" w:hAnsi="Candara"/>
        <w:i/>
      </w:rPr>
      <w:t>: Process and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B517E"/>
    <w:multiLevelType w:val="hybridMultilevel"/>
    <w:tmpl w:val="ADC8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19"/>
    <w:rsid w:val="0005701E"/>
    <w:rsid w:val="003B3F48"/>
    <w:rsid w:val="00405F19"/>
    <w:rsid w:val="00421A6A"/>
    <w:rsid w:val="0050256E"/>
    <w:rsid w:val="006854FA"/>
    <w:rsid w:val="007075B6"/>
    <w:rsid w:val="007D672C"/>
    <w:rsid w:val="00894AB3"/>
    <w:rsid w:val="00A5533A"/>
    <w:rsid w:val="00AE6C56"/>
    <w:rsid w:val="00BE22BC"/>
    <w:rsid w:val="00E61F27"/>
    <w:rsid w:val="00EA4483"/>
    <w:rsid w:val="00EE243E"/>
    <w:rsid w:val="00F5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44F7-CB07-4BB9-A127-DE228A08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19"/>
  </w:style>
  <w:style w:type="paragraph" w:styleId="Footer">
    <w:name w:val="footer"/>
    <w:basedOn w:val="Normal"/>
    <w:link w:val="FooterChar"/>
    <w:uiPriority w:val="99"/>
    <w:unhideWhenUsed/>
    <w:rsid w:val="00405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19"/>
  </w:style>
  <w:style w:type="paragraph" w:styleId="ListParagraph">
    <w:name w:val="List Paragraph"/>
    <w:basedOn w:val="Normal"/>
    <w:uiPriority w:val="34"/>
    <w:qFormat/>
    <w:rsid w:val="0005701E"/>
    <w:pPr>
      <w:ind w:left="720"/>
      <w:contextualSpacing/>
    </w:pPr>
  </w:style>
  <w:style w:type="paragraph" w:styleId="BalloonText">
    <w:name w:val="Balloon Text"/>
    <w:basedOn w:val="Normal"/>
    <w:link w:val="BalloonTextChar"/>
    <w:uiPriority w:val="99"/>
    <w:semiHidden/>
    <w:unhideWhenUsed/>
    <w:rsid w:val="00502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4</cp:revision>
  <cp:lastPrinted>2015-11-16T15:04:00Z</cp:lastPrinted>
  <dcterms:created xsi:type="dcterms:W3CDTF">2015-12-07T12:33:00Z</dcterms:created>
  <dcterms:modified xsi:type="dcterms:W3CDTF">2015-12-07T15:03:00Z</dcterms:modified>
</cp:coreProperties>
</file>