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49" w:rsidRDefault="00AA2E49" w:rsidP="001E34CF">
      <w:pPr>
        <w:spacing w:after="0" w:line="240" w:lineRule="auto"/>
        <w:rPr>
          <w:rFonts w:ascii="Candara" w:eastAsia="Times New Roman" w:hAnsi="Candara" w:cs="Times New Roman"/>
        </w:rPr>
      </w:pPr>
      <w:bookmarkStart w:id="0" w:name="_GoBack"/>
      <w:bookmarkEnd w:id="0"/>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r>
      <w:r>
        <w:rPr>
          <w:rFonts w:ascii="Candara" w:eastAsia="Times New Roman" w:hAnsi="Candara" w:cs="Times New Roman"/>
        </w:rPr>
        <w:tab/>
        <w:t>Smith, 1</w:t>
      </w:r>
    </w:p>
    <w:p w:rsidR="00AA2E49" w:rsidRPr="00AA2E49" w:rsidRDefault="00AA2E49" w:rsidP="001E34CF">
      <w:pPr>
        <w:spacing w:after="0" w:line="240" w:lineRule="auto"/>
        <w:rPr>
          <w:rFonts w:ascii="Candara" w:eastAsia="Times New Roman" w:hAnsi="Candara" w:cs="Times New Roman"/>
        </w:rPr>
      </w:pPr>
      <w:r w:rsidRPr="00AA2E49">
        <w:rPr>
          <w:rFonts w:ascii="Candara" w:eastAsia="Times New Roman" w:hAnsi="Candara" w:cs="Times New Roman"/>
        </w:rPr>
        <w:t>Thor Smith</w:t>
      </w:r>
      <w:r w:rsidRPr="00AA2E49">
        <w:rPr>
          <w:rFonts w:ascii="Candara" w:eastAsia="Times New Roman" w:hAnsi="Candara" w:cs="Times New Roman"/>
        </w:rPr>
        <w:tab/>
      </w:r>
    </w:p>
    <w:p w:rsidR="00AA2E49" w:rsidRPr="00AA2E49" w:rsidRDefault="0028376F" w:rsidP="001E34CF">
      <w:pPr>
        <w:spacing w:after="0" w:line="240" w:lineRule="auto"/>
        <w:rPr>
          <w:rFonts w:ascii="Candara" w:eastAsia="Times New Roman" w:hAnsi="Candara" w:cs="Times New Roman"/>
        </w:rPr>
      </w:pPr>
      <w:r>
        <w:rPr>
          <w:rFonts w:ascii="Copperplate Gothic Bold" w:eastAsia="Times New Roman" w:hAnsi="Copperplate Gothic Bold" w:cs="Times New Roman"/>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60325</wp:posOffset>
                </wp:positionV>
                <wp:extent cx="3562350" cy="7048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04850"/>
                        </a:xfrm>
                        <a:prstGeom prst="rect">
                          <a:avLst/>
                        </a:prstGeom>
                        <a:solidFill>
                          <a:srgbClr val="FFFFFF"/>
                        </a:solidFill>
                        <a:ln w="9525">
                          <a:solidFill>
                            <a:srgbClr val="000000"/>
                          </a:solidFill>
                          <a:miter lim="800000"/>
                          <a:headEnd/>
                          <a:tailEnd/>
                        </a:ln>
                      </wps:spPr>
                      <wps:txbx>
                        <w:txbxContent>
                          <w:p w:rsidR="001644FD" w:rsidRPr="001644FD" w:rsidRDefault="001644FD">
                            <w:pPr>
                              <w:rPr>
                                <w:rFonts w:ascii="Candara" w:hAnsi="Candara"/>
                                <w:b/>
                                <w:sz w:val="24"/>
                                <w:szCs w:val="24"/>
                              </w:rPr>
                            </w:pPr>
                            <w:r w:rsidRPr="001644FD">
                              <w:rPr>
                                <w:rFonts w:ascii="Candara" w:hAnsi="Candara"/>
                                <w:b/>
                                <w:sz w:val="24"/>
                                <w:szCs w:val="24"/>
                              </w:rPr>
                              <w:t xml:space="preserve">Directions: </w:t>
                            </w:r>
                            <w:r w:rsidR="00043D45">
                              <w:rPr>
                                <w:rFonts w:ascii="Candara" w:hAnsi="Candara"/>
                                <w:b/>
                                <w:sz w:val="24"/>
                                <w:szCs w:val="24"/>
                              </w:rPr>
                              <w:t>While reading, highlight things I do that are worth stealing or mimicking in your own 6 Things Research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pt;margin-top:4.75pt;width:28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61KQIAAFA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">
                <v:textbox>
                  <w:txbxContent>
                    <w:p w:rsidR="001644FD" w:rsidRPr="001644FD" w:rsidRDefault="001644FD">
                      <w:pPr>
                        <w:rPr>
                          <w:rFonts w:ascii="Candara" w:hAnsi="Candara"/>
                          <w:b/>
                          <w:sz w:val="24"/>
                          <w:szCs w:val="24"/>
                        </w:rPr>
                      </w:pPr>
                      <w:r w:rsidRPr="001644FD">
                        <w:rPr>
                          <w:rFonts w:ascii="Candara" w:hAnsi="Candara"/>
                          <w:b/>
                          <w:sz w:val="24"/>
                          <w:szCs w:val="24"/>
                        </w:rPr>
                        <w:t xml:space="preserve">Directions: </w:t>
                      </w:r>
                      <w:r w:rsidR="00043D45">
                        <w:rPr>
                          <w:rFonts w:ascii="Candara" w:hAnsi="Candara"/>
                          <w:b/>
                          <w:sz w:val="24"/>
                          <w:szCs w:val="24"/>
                        </w:rPr>
                        <w:t>While reading, highlight things I do that are worth stealing or mimicking in your own 6 Things Research Paper…</w:t>
                      </w:r>
                    </w:p>
                  </w:txbxContent>
                </v:textbox>
              </v:shape>
            </w:pict>
          </mc:Fallback>
        </mc:AlternateContent>
      </w:r>
      <w:r w:rsidR="00AA2E49" w:rsidRPr="00AA2E49">
        <w:rPr>
          <w:rFonts w:ascii="Candara" w:eastAsia="Times New Roman" w:hAnsi="Candara" w:cs="Times New Roman"/>
        </w:rPr>
        <w:t>Mrs. Rutan</w:t>
      </w:r>
    </w:p>
    <w:p w:rsidR="00AA2E49" w:rsidRPr="00AA2E49" w:rsidRDefault="00AA2E49" w:rsidP="001E34CF">
      <w:pPr>
        <w:spacing w:after="0" w:line="240" w:lineRule="auto"/>
        <w:rPr>
          <w:rFonts w:ascii="Candara" w:eastAsia="Times New Roman" w:hAnsi="Candara" w:cs="Times New Roman"/>
        </w:rPr>
      </w:pPr>
      <w:r w:rsidRPr="00AA2E49">
        <w:rPr>
          <w:rFonts w:ascii="Candara" w:eastAsia="Times New Roman" w:hAnsi="Candara" w:cs="Times New Roman"/>
        </w:rPr>
        <w:t>English IV</w:t>
      </w:r>
    </w:p>
    <w:p w:rsidR="00AA2E49" w:rsidRPr="00AA2E49" w:rsidRDefault="00AA2E49" w:rsidP="001E34CF">
      <w:pPr>
        <w:spacing w:after="0" w:line="240" w:lineRule="auto"/>
        <w:rPr>
          <w:rFonts w:ascii="Candara" w:eastAsia="Times New Roman" w:hAnsi="Candara" w:cs="Times New Roman"/>
        </w:rPr>
      </w:pPr>
      <w:r w:rsidRPr="00AA2E49">
        <w:rPr>
          <w:rFonts w:ascii="Candara" w:eastAsia="Times New Roman" w:hAnsi="Candara" w:cs="Times New Roman"/>
        </w:rPr>
        <w:t>22 November 2013</w:t>
      </w:r>
    </w:p>
    <w:p w:rsidR="00AA2E49" w:rsidRDefault="00AA2E49" w:rsidP="001E34CF">
      <w:pPr>
        <w:spacing w:after="0" w:line="240" w:lineRule="auto"/>
        <w:rPr>
          <w:rFonts w:ascii="Berlin Sans FB Demi" w:eastAsia="Times New Roman" w:hAnsi="Berlin Sans FB Demi" w:cs="Times New Roman"/>
          <w:sz w:val="32"/>
          <w:szCs w:val="32"/>
        </w:rPr>
      </w:pPr>
    </w:p>
    <w:p w:rsidR="003220BA" w:rsidRDefault="003220BA" w:rsidP="001E34CF">
      <w:pPr>
        <w:spacing w:after="0" w:line="240" w:lineRule="auto"/>
        <w:rPr>
          <w:rFonts w:ascii="Berlin Sans FB Demi" w:eastAsia="Times New Roman" w:hAnsi="Berlin Sans FB Demi" w:cs="Times New Roman"/>
          <w:sz w:val="32"/>
          <w:szCs w:val="32"/>
        </w:rPr>
      </w:pPr>
    </w:p>
    <w:p w:rsidR="001E34CF" w:rsidRDefault="001E34CF" w:rsidP="001E34CF">
      <w:pPr>
        <w:spacing w:after="0" w:line="240" w:lineRule="auto"/>
        <w:rPr>
          <w:rFonts w:ascii="Berlin Sans FB Demi" w:eastAsia="Times New Roman" w:hAnsi="Berlin Sans FB Demi" w:cs="Times New Roman"/>
          <w:sz w:val="32"/>
          <w:szCs w:val="32"/>
        </w:rPr>
      </w:pPr>
      <w:r w:rsidRPr="00231B1A">
        <w:rPr>
          <w:rFonts w:ascii="Berlin Sans FB Demi" w:eastAsia="Times New Roman" w:hAnsi="Berlin Sans FB Demi" w:cs="Times New Roman"/>
          <w:sz w:val="32"/>
          <w:szCs w:val="32"/>
        </w:rPr>
        <w:t xml:space="preserve">Six Things You Should Know About </w:t>
      </w:r>
      <w:r w:rsidRPr="00BE711B">
        <w:rPr>
          <w:rFonts w:ascii="Berlin Sans FB Demi" w:eastAsia="Times New Roman" w:hAnsi="Berlin Sans FB Demi" w:cs="Times New Roman"/>
          <w:sz w:val="32"/>
          <w:szCs w:val="32"/>
          <w:u w:val="single"/>
        </w:rPr>
        <w:t>READING</w:t>
      </w:r>
      <w:r w:rsidRPr="00231B1A">
        <w:rPr>
          <w:rFonts w:ascii="Berlin Sans FB Demi" w:eastAsia="Times New Roman" w:hAnsi="Berlin Sans FB Demi" w:cs="Times New Roman"/>
          <w:sz w:val="32"/>
          <w:szCs w:val="32"/>
        </w:rPr>
        <w:t>.</w:t>
      </w:r>
    </w:p>
    <w:p w:rsidR="001E34CF" w:rsidRDefault="001E34CF" w:rsidP="001E34CF">
      <w:pPr>
        <w:spacing w:after="0" w:line="240" w:lineRule="auto"/>
        <w:rPr>
          <w:rFonts w:ascii="Times New Roman" w:eastAsia="Times New Roman" w:hAnsi="Times New Roman" w:cs="Times New Roman"/>
          <w:sz w:val="24"/>
          <w:szCs w:val="24"/>
        </w:rPr>
      </w:pPr>
    </w:p>
    <w:p w:rsidR="001E34CF" w:rsidRDefault="001E34CF" w:rsidP="001E34CF">
      <w:pPr>
        <w:spacing w:after="0" w:line="240" w:lineRule="auto"/>
        <w:rPr>
          <w:rFonts w:ascii="Segoe UI" w:eastAsia="Times New Roman" w:hAnsi="Segoe UI" w:cs="Segoe UI"/>
        </w:rPr>
      </w:pPr>
      <w:r w:rsidRPr="00043D45">
        <w:rPr>
          <w:rFonts w:ascii="Segoe UI" w:eastAsia="Times New Roman" w:hAnsi="Segoe UI" w:cs="Segoe UI"/>
        </w:rPr>
        <w:t xml:space="preserve">Reading is a dying art form; once one of the </w:t>
      </w:r>
      <w:r w:rsidR="00231B1A" w:rsidRPr="00043D45">
        <w:rPr>
          <w:rFonts w:ascii="Segoe UI" w:eastAsia="Times New Roman" w:hAnsi="Segoe UI" w:cs="Segoe UI"/>
        </w:rPr>
        <w:t xml:space="preserve">foremost </w:t>
      </w:r>
      <w:r w:rsidRPr="00043D45">
        <w:rPr>
          <w:rFonts w:ascii="Segoe UI" w:eastAsia="Times New Roman" w:hAnsi="Segoe UI" w:cs="Segoe UI"/>
        </w:rPr>
        <w:t>form</w:t>
      </w:r>
      <w:r w:rsidR="00231B1A" w:rsidRPr="00043D45">
        <w:rPr>
          <w:rFonts w:ascii="Segoe UI" w:eastAsia="Times New Roman" w:hAnsi="Segoe UI" w:cs="Segoe UI"/>
        </w:rPr>
        <w:t>s</w:t>
      </w:r>
      <w:r w:rsidRPr="00043D45">
        <w:rPr>
          <w:rFonts w:ascii="Segoe UI" w:eastAsia="Times New Roman" w:hAnsi="Segoe UI" w:cs="Segoe UI"/>
        </w:rPr>
        <w:t xml:space="preserve"> of entertainment, expression, and exploration, books are being quickly replaced by technology galore</w:t>
      </w:r>
      <w:r w:rsidR="001644FD" w:rsidRPr="00043D45">
        <w:rPr>
          <w:rFonts w:ascii="Segoe UI" w:eastAsia="Times New Roman" w:hAnsi="Segoe UI" w:cs="Segoe UI"/>
        </w:rPr>
        <w:t xml:space="preserve">. </w:t>
      </w:r>
      <w:r w:rsidRPr="00043D45">
        <w:rPr>
          <w:rFonts w:ascii="Segoe UI" w:eastAsia="Times New Roman" w:hAnsi="Segoe UI" w:cs="Segoe UI"/>
        </w:rPr>
        <w:t xml:space="preserve"> IPODs</w:t>
      </w:r>
      <w:r w:rsidR="001644FD" w:rsidRPr="00043D45">
        <w:rPr>
          <w:rFonts w:ascii="Segoe UI" w:eastAsia="Times New Roman" w:hAnsi="Segoe UI" w:cs="Segoe UI"/>
        </w:rPr>
        <w:t>, computers, and the television are part of the modern age.</w:t>
      </w:r>
      <w:r w:rsidRPr="00043D45">
        <w:rPr>
          <w:rFonts w:ascii="Segoe UI" w:eastAsia="Times New Roman" w:hAnsi="Segoe UI" w:cs="Segoe UI"/>
        </w:rPr>
        <w:t xml:space="preserve">  </w:t>
      </w:r>
      <w:r w:rsidR="001644FD" w:rsidRPr="00043D45">
        <w:rPr>
          <w:rFonts w:ascii="Segoe UI" w:eastAsia="Times New Roman" w:hAnsi="Segoe UI" w:cs="Segoe UI"/>
        </w:rPr>
        <w:t>However, t</w:t>
      </w:r>
      <w:r w:rsidRPr="00043D45">
        <w:rPr>
          <w:rFonts w:ascii="Segoe UI" w:eastAsia="Times New Roman" w:hAnsi="Segoe UI" w:cs="Segoe UI"/>
        </w:rPr>
        <w:t>he fact of the matter is reading is a social issue of global proportion.  Reading should be a skill everyone possess</w:t>
      </w:r>
      <w:r w:rsidR="00F72BF1" w:rsidRPr="00043D45">
        <w:rPr>
          <w:rFonts w:ascii="Segoe UI" w:eastAsia="Times New Roman" w:hAnsi="Segoe UI" w:cs="Segoe UI"/>
        </w:rPr>
        <w:t>es</w:t>
      </w:r>
      <w:r w:rsidRPr="00043D45">
        <w:rPr>
          <w:rFonts w:ascii="Segoe UI" w:eastAsia="Times New Roman" w:hAnsi="Segoe UI" w:cs="Segoe UI"/>
        </w:rPr>
        <w:t xml:space="preserve"> and enjoys—one </w:t>
      </w:r>
      <w:r w:rsidR="00231B1A" w:rsidRPr="00043D45">
        <w:rPr>
          <w:rFonts w:ascii="Segoe UI" w:eastAsia="Times New Roman" w:hAnsi="Segoe UI" w:cs="Segoe UI"/>
        </w:rPr>
        <w:t>way or another—w</w:t>
      </w:r>
      <w:r w:rsidRPr="00043D45">
        <w:rPr>
          <w:rFonts w:ascii="Segoe UI" w:eastAsia="Times New Roman" w:hAnsi="Segoe UI" w:cs="Segoe UI"/>
        </w:rPr>
        <w:t>hether it be browsing newspaper articles, or cozying up with a full length novel</w:t>
      </w:r>
      <w:r w:rsidR="00043D45" w:rsidRPr="00043D45">
        <w:rPr>
          <w:rFonts w:ascii="Segoe UI" w:eastAsia="Times New Roman" w:hAnsi="Segoe UI" w:cs="Segoe UI"/>
        </w:rPr>
        <w:t xml:space="preserve">, </w:t>
      </w:r>
      <w:r w:rsidR="00231B1A" w:rsidRPr="00043D45">
        <w:rPr>
          <w:rFonts w:ascii="Segoe UI" w:eastAsia="Times New Roman" w:hAnsi="Segoe UI" w:cs="Segoe UI"/>
        </w:rPr>
        <w:t>and we need to help change how adolescents look at reading in their world today.</w:t>
      </w:r>
    </w:p>
    <w:p w:rsidR="00192D3F" w:rsidRPr="00043D45" w:rsidRDefault="00192D3F" w:rsidP="001E34CF">
      <w:pPr>
        <w:spacing w:after="0" w:line="240" w:lineRule="auto"/>
        <w:rPr>
          <w:rFonts w:ascii="Segoe UI" w:eastAsia="Times New Roman" w:hAnsi="Segoe UI" w:cs="Segoe UI"/>
        </w:rPr>
      </w:pPr>
    </w:p>
    <w:p w:rsidR="001E34CF" w:rsidRPr="00043D45" w:rsidRDefault="0028376F" w:rsidP="00192D3F">
      <w:pPr>
        <w:spacing w:after="0" w:line="240" w:lineRule="auto"/>
        <w:jc w:val="center"/>
        <w:rPr>
          <w:rFonts w:ascii="Times New Roman" w:eastAsia="Times New Roman" w:hAnsi="Times New Roman" w:cs="Times New Roman"/>
        </w:rPr>
      </w:pPr>
      <w:r>
        <w:rPr>
          <w:noProof/>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FDBA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192D3F">
        <w:rPr>
          <w:noProof/>
        </w:rPr>
        <w:drawing>
          <wp:inline distT="0" distB="0" distL="0" distR="0">
            <wp:extent cx="4410075" cy="1233326"/>
            <wp:effectExtent l="171450" t="133350" r="371475" b="309724"/>
            <wp:docPr id="4" name="Picture 4" descr="http://www.petersacco.com/wp-content/uploads/2013/06/reading-different-types-of-books-advant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tersacco.com/wp-content/uploads/2013/06/reading-different-types-of-books-advantages.png"/>
                    <pic:cNvPicPr>
                      <a:picLocks noChangeAspect="1" noChangeArrowheads="1"/>
                    </pic:cNvPicPr>
                  </pic:nvPicPr>
                  <pic:blipFill>
                    <a:blip r:embed="rId7" cstate="print"/>
                    <a:srcRect/>
                    <a:stretch>
                      <a:fillRect/>
                    </a:stretch>
                  </pic:blipFill>
                  <pic:spPr bwMode="auto">
                    <a:xfrm>
                      <a:off x="0" y="0"/>
                      <a:ext cx="4410075" cy="1233326"/>
                    </a:xfrm>
                    <a:prstGeom prst="rect">
                      <a:avLst/>
                    </a:prstGeom>
                    <a:ln>
                      <a:noFill/>
                    </a:ln>
                    <a:effectLst>
                      <a:outerShdw blurRad="292100" dist="139700" dir="2700000" algn="tl" rotWithShape="0">
                        <a:srgbClr val="333333">
                          <a:alpha val="65000"/>
                        </a:srgbClr>
                      </a:outerShdw>
                    </a:effectLst>
                  </pic:spPr>
                </pic:pic>
              </a:graphicData>
            </a:graphic>
          </wp:inline>
        </w:drawing>
      </w:r>
    </w:p>
    <w:p w:rsidR="001E34CF" w:rsidRPr="00043D45" w:rsidRDefault="001E34CF" w:rsidP="001E34CF">
      <w:pPr>
        <w:spacing w:after="0" w:line="240" w:lineRule="auto"/>
        <w:rPr>
          <w:rFonts w:ascii="Berlin Sans FB Demi" w:eastAsia="Times New Roman" w:hAnsi="Berlin Sans FB Demi" w:cs="Times New Roman"/>
        </w:rPr>
      </w:pPr>
    </w:p>
    <w:p w:rsidR="00231B1A" w:rsidRPr="00852C95" w:rsidRDefault="00852C95" w:rsidP="00231B1A">
      <w:pPr>
        <w:pStyle w:val="ListParagraph"/>
        <w:numPr>
          <w:ilvl w:val="0"/>
          <w:numId w:val="2"/>
        </w:numPr>
        <w:spacing w:after="0" w:line="240" w:lineRule="auto"/>
        <w:rPr>
          <w:rFonts w:ascii="Berlin Sans FB Demi" w:eastAsia="Times New Roman" w:hAnsi="Berlin Sans FB Demi" w:cs="Times New Roman"/>
          <w:sz w:val="28"/>
          <w:szCs w:val="28"/>
        </w:rPr>
      </w:pPr>
      <w:r w:rsidRPr="00852C95">
        <w:rPr>
          <w:rFonts w:ascii="Berlin Sans FB Demi" w:eastAsia="Times New Roman" w:hAnsi="Berlin Sans FB Demi" w:cs="Times New Roman"/>
          <w:sz w:val="28"/>
          <w:szCs w:val="28"/>
        </w:rPr>
        <w:t xml:space="preserve">Reading is a privilege and </w:t>
      </w:r>
      <w:r w:rsidR="0002517B">
        <w:rPr>
          <w:rFonts w:ascii="Berlin Sans FB Demi" w:eastAsia="Times New Roman" w:hAnsi="Berlin Sans FB Demi" w:cs="Times New Roman"/>
          <w:sz w:val="28"/>
          <w:szCs w:val="28"/>
        </w:rPr>
        <w:t xml:space="preserve">often </w:t>
      </w:r>
      <w:r w:rsidRPr="00852C95">
        <w:rPr>
          <w:rFonts w:ascii="Berlin Sans FB Demi" w:eastAsia="Times New Roman" w:hAnsi="Berlin Sans FB Demi" w:cs="Times New Roman"/>
          <w:sz w:val="28"/>
          <w:szCs w:val="28"/>
        </w:rPr>
        <w:t>undervalued.</w:t>
      </w:r>
    </w:p>
    <w:p w:rsidR="00852C95" w:rsidRPr="00043D45" w:rsidRDefault="00852C95" w:rsidP="00852C95">
      <w:pPr>
        <w:pStyle w:val="ListParagraph"/>
        <w:spacing w:after="0" w:line="240" w:lineRule="auto"/>
        <w:rPr>
          <w:rFonts w:ascii="Segoe UI" w:eastAsia="Times New Roman" w:hAnsi="Segoe UI" w:cs="Segoe UI"/>
          <w:color w:val="000000" w:themeColor="text1"/>
        </w:rPr>
      </w:pPr>
      <w:r w:rsidRPr="00043D45">
        <w:rPr>
          <w:rFonts w:ascii="Segoe UI" w:eastAsia="Times New Roman" w:hAnsi="Segoe UI" w:cs="Segoe UI"/>
          <w:color w:val="000000" w:themeColor="text1"/>
        </w:rPr>
        <w:t>We don’t realize how valuable reading really is, and often time</w:t>
      </w:r>
      <w:r w:rsidR="00F72BF1" w:rsidRPr="00043D45">
        <w:rPr>
          <w:rFonts w:ascii="Segoe UI" w:eastAsia="Times New Roman" w:hAnsi="Segoe UI" w:cs="Segoe UI"/>
          <w:color w:val="000000" w:themeColor="text1"/>
        </w:rPr>
        <w:t>s</w:t>
      </w:r>
      <w:r w:rsidRPr="00043D45">
        <w:rPr>
          <w:rFonts w:ascii="Segoe UI" w:eastAsia="Times New Roman" w:hAnsi="Segoe UI" w:cs="Segoe UI"/>
          <w:color w:val="000000" w:themeColor="text1"/>
        </w:rPr>
        <w:t xml:space="preserve"> we under appreciate it.  In 2011, a 98 year old man named James Arruda Henry had “one goal: He wanted to learn how to read” (Newcomb).  He was illiterate and in six years time he not only accomplished that goal, but he </w:t>
      </w:r>
      <w:r w:rsidR="00F72BF1" w:rsidRPr="00043D45">
        <w:rPr>
          <w:rFonts w:ascii="Segoe UI" w:eastAsia="Times New Roman" w:hAnsi="Segoe UI" w:cs="Segoe UI"/>
          <w:color w:val="000000" w:themeColor="text1"/>
        </w:rPr>
        <w:t>wrote a book as well.  Every</w:t>
      </w:r>
      <w:r w:rsidR="00BE711B" w:rsidRPr="00043D45">
        <w:rPr>
          <w:rFonts w:ascii="Segoe UI" w:eastAsia="Times New Roman" w:hAnsi="Segoe UI" w:cs="Segoe UI"/>
          <w:color w:val="000000" w:themeColor="text1"/>
        </w:rPr>
        <w:t xml:space="preserve"> </w:t>
      </w:r>
      <w:r w:rsidR="00F72BF1" w:rsidRPr="00043D45">
        <w:rPr>
          <w:rFonts w:ascii="Segoe UI" w:eastAsia="Times New Roman" w:hAnsi="Segoe UI" w:cs="Segoe UI"/>
          <w:color w:val="000000" w:themeColor="text1"/>
        </w:rPr>
        <w:t>day</w:t>
      </w:r>
      <w:r w:rsidRPr="00043D45">
        <w:rPr>
          <w:rFonts w:ascii="Segoe UI" w:eastAsia="Times New Roman" w:hAnsi="Segoe UI" w:cs="Segoe UI"/>
          <w:color w:val="000000" w:themeColor="text1"/>
        </w:rPr>
        <w:t xml:space="preserve"> we read things including signs, school work, powerpoints, posters, etc.  </w:t>
      </w:r>
      <w:r w:rsidRPr="00043D45">
        <w:rPr>
          <w:rFonts w:ascii="Segoe UI" w:eastAsia="Times New Roman" w:hAnsi="Segoe UI" w:cs="Segoe UI"/>
          <w:i/>
          <w:color w:val="000000" w:themeColor="text1"/>
        </w:rPr>
        <w:t>What if we couldn’t read?</w:t>
      </w:r>
      <w:r w:rsidRPr="00043D45">
        <w:rPr>
          <w:rFonts w:ascii="Segoe UI" w:eastAsia="Times New Roman" w:hAnsi="Segoe UI" w:cs="Segoe UI"/>
          <w:color w:val="000000" w:themeColor="text1"/>
        </w:rPr>
        <w:t xml:space="preserve">  What if we were in a </w:t>
      </w:r>
      <w:r w:rsidR="00F72BF1" w:rsidRPr="00043D45">
        <w:rPr>
          <w:rFonts w:ascii="Segoe UI" w:eastAsia="Times New Roman" w:hAnsi="Segoe UI" w:cs="Segoe UI"/>
          <w:color w:val="000000" w:themeColor="text1"/>
        </w:rPr>
        <w:t>position</w:t>
      </w:r>
      <w:r w:rsidRPr="00043D45">
        <w:rPr>
          <w:rFonts w:ascii="Segoe UI" w:eastAsia="Times New Roman" w:hAnsi="Segoe UI" w:cs="Segoe UI"/>
          <w:color w:val="000000" w:themeColor="text1"/>
        </w:rPr>
        <w:t>—like James Arruda Henry—when our illiteracy challenged our everyday l</w:t>
      </w:r>
      <w:r w:rsidR="00F72BF1" w:rsidRPr="00043D45">
        <w:rPr>
          <w:rFonts w:ascii="Segoe UI" w:eastAsia="Times New Roman" w:hAnsi="Segoe UI" w:cs="Segoe UI"/>
          <w:color w:val="000000" w:themeColor="text1"/>
        </w:rPr>
        <w:t>ife?</w:t>
      </w:r>
      <w:r w:rsidRPr="00043D45">
        <w:rPr>
          <w:rFonts w:ascii="Segoe UI" w:eastAsia="Times New Roman" w:hAnsi="Segoe UI" w:cs="Segoe UI"/>
          <w:color w:val="000000" w:themeColor="text1"/>
        </w:rPr>
        <w:t xml:space="preserve"> There were times in our not-so-distant past when reading was a</w:t>
      </w:r>
      <w:r w:rsidR="006045A9" w:rsidRPr="00043D45">
        <w:rPr>
          <w:rFonts w:ascii="Segoe UI" w:eastAsia="Times New Roman" w:hAnsi="Segoe UI" w:cs="Segoe UI"/>
          <w:color w:val="000000" w:themeColor="text1"/>
        </w:rPr>
        <w:t xml:space="preserve"> sign of social and</w:t>
      </w:r>
      <w:r w:rsidR="001644FD" w:rsidRPr="00043D45">
        <w:rPr>
          <w:rFonts w:ascii="Segoe UI" w:eastAsia="Times New Roman" w:hAnsi="Segoe UI" w:cs="Segoe UI"/>
          <w:color w:val="000000" w:themeColor="text1"/>
        </w:rPr>
        <w:t xml:space="preserve"> economic status and a heated source of conflict</w:t>
      </w:r>
      <w:r w:rsidRPr="00043D45">
        <w:rPr>
          <w:rFonts w:ascii="Segoe UI" w:eastAsia="Times New Roman" w:hAnsi="Segoe UI" w:cs="Segoe UI"/>
          <w:color w:val="000000" w:themeColor="text1"/>
        </w:rPr>
        <w:t>.  Slaves weren’t allowed to le</w:t>
      </w:r>
      <w:r w:rsidR="0002517B" w:rsidRPr="00043D45">
        <w:rPr>
          <w:rFonts w:ascii="Segoe UI" w:eastAsia="Times New Roman" w:hAnsi="Segoe UI" w:cs="Segoe UI"/>
          <w:color w:val="000000" w:themeColor="text1"/>
        </w:rPr>
        <w:t>arn how to read and write; in</w:t>
      </w:r>
      <w:r w:rsidR="00F72BF1" w:rsidRPr="00043D45">
        <w:rPr>
          <w:rFonts w:ascii="Segoe UI" w:eastAsia="Times New Roman" w:hAnsi="Segoe UI" w:cs="Segoe UI"/>
          <w:color w:val="000000" w:themeColor="text1"/>
        </w:rPr>
        <w:t xml:space="preserve"> </w:t>
      </w:r>
      <w:r w:rsidR="0002517B" w:rsidRPr="00043D45">
        <w:rPr>
          <w:rFonts w:ascii="Segoe UI" w:eastAsia="Times New Roman" w:hAnsi="Segoe UI" w:cs="Segoe UI"/>
          <w:color w:val="000000" w:themeColor="text1"/>
        </w:rPr>
        <w:t>fact, “</w:t>
      </w:r>
      <w:r w:rsidR="006045A9" w:rsidRPr="00043D45">
        <w:rPr>
          <w:rFonts w:ascii="Segoe UI" w:hAnsi="Segoe UI" w:cs="Segoe UI"/>
          <w:color w:val="000000" w:themeColor="text1"/>
        </w:rPr>
        <w:t>t</w:t>
      </w:r>
      <w:r w:rsidR="0002517B" w:rsidRPr="00043D45">
        <w:rPr>
          <w:rFonts w:ascii="Segoe UI" w:hAnsi="Segoe UI" w:cs="Segoe UI"/>
          <w:color w:val="000000" w:themeColor="text1"/>
        </w:rPr>
        <w:t>he slaves themselves often suffered severe punishment for the crime of literacy, from savage beatings to the</w:t>
      </w:r>
      <w:r w:rsidR="00F72BF1" w:rsidRPr="00043D45">
        <w:rPr>
          <w:rFonts w:ascii="Segoe UI" w:hAnsi="Segoe UI" w:cs="Segoe UI"/>
          <w:color w:val="000000" w:themeColor="text1"/>
        </w:rPr>
        <w:t xml:space="preserve"> amputation of fingers and toes” </w:t>
      </w:r>
      <w:r w:rsidR="0002517B" w:rsidRPr="00043D45">
        <w:rPr>
          <w:rFonts w:ascii="Segoe UI" w:hAnsi="Segoe UI" w:cs="Segoe UI"/>
          <w:color w:val="000000" w:themeColor="text1"/>
        </w:rPr>
        <w:t xml:space="preserve">(“In their own words”).  </w:t>
      </w:r>
      <w:r w:rsidR="0002517B" w:rsidRPr="00043D45">
        <w:rPr>
          <w:rFonts w:ascii="Segoe UI" w:eastAsia="Times New Roman" w:hAnsi="Segoe UI" w:cs="Segoe UI"/>
          <w:color w:val="000000" w:themeColor="text1"/>
        </w:rPr>
        <w:t>T</w:t>
      </w:r>
      <w:r w:rsidRPr="00043D45">
        <w:rPr>
          <w:rFonts w:ascii="Segoe UI" w:eastAsia="Times New Roman" w:hAnsi="Segoe UI" w:cs="Segoe UI"/>
          <w:color w:val="000000" w:themeColor="text1"/>
        </w:rPr>
        <w:t>oday Americans need to understand ou</w:t>
      </w:r>
      <w:r w:rsidR="0002517B" w:rsidRPr="00043D45">
        <w:rPr>
          <w:rFonts w:ascii="Segoe UI" w:eastAsia="Times New Roman" w:hAnsi="Segoe UI" w:cs="Segoe UI"/>
          <w:color w:val="000000" w:themeColor="text1"/>
        </w:rPr>
        <w:t>r ability to read is a talent, an</w:t>
      </w:r>
      <w:r w:rsidRPr="00043D45">
        <w:rPr>
          <w:rFonts w:ascii="Segoe UI" w:eastAsia="Times New Roman" w:hAnsi="Segoe UI" w:cs="Segoe UI"/>
          <w:color w:val="000000" w:themeColor="text1"/>
        </w:rPr>
        <w:t xml:space="preserve"> opportunity, and a freedom we should never forget—and especially—neglect. </w:t>
      </w:r>
    </w:p>
    <w:p w:rsidR="00C7055A" w:rsidRPr="00F66FAD" w:rsidRDefault="00C7055A" w:rsidP="00C7055A">
      <w:pPr>
        <w:pStyle w:val="ListParagraph"/>
        <w:spacing w:after="0" w:line="240" w:lineRule="auto"/>
        <w:rPr>
          <w:rFonts w:ascii="Berlin Sans FB Demi" w:eastAsia="Times New Roman" w:hAnsi="Berlin Sans FB Demi" w:cs="Times New Roman"/>
          <w:sz w:val="28"/>
          <w:szCs w:val="28"/>
        </w:rPr>
      </w:pPr>
    </w:p>
    <w:p w:rsidR="00231B1A" w:rsidRPr="00F66FAD" w:rsidRDefault="00231B1A" w:rsidP="00231B1A">
      <w:pPr>
        <w:pStyle w:val="ListParagraph"/>
        <w:numPr>
          <w:ilvl w:val="0"/>
          <w:numId w:val="2"/>
        </w:numPr>
        <w:spacing w:after="0" w:line="240" w:lineRule="auto"/>
        <w:rPr>
          <w:rFonts w:ascii="Berlin Sans FB Demi" w:eastAsia="Times New Roman" w:hAnsi="Berlin Sans FB Demi" w:cs="Times New Roman"/>
          <w:sz w:val="28"/>
          <w:szCs w:val="28"/>
        </w:rPr>
      </w:pPr>
      <w:r w:rsidRPr="00F66FAD">
        <w:rPr>
          <w:rFonts w:ascii="Berlin Sans FB Demi" w:eastAsia="Times New Roman" w:hAnsi="Berlin Sans FB Demi" w:cs="Times New Roman"/>
          <w:sz w:val="28"/>
          <w:szCs w:val="28"/>
        </w:rPr>
        <w:t>Reading is a skill that takes practice</w:t>
      </w:r>
    </w:p>
    <w:p w:rsidR="0002517B" w:rsidRPr="00043D45" w:rsidRDefault="0002517B" w:rsidP="0002517B">
      <w:pPr>
        <w:pStyle w:val="ListParagraph"/>
        <w:spacing w:after="0" w:line="240" w:lineRule="auto"/>
        <w:rPr>
          <w:rFonts w:ascii="Segoe UI" w:eastAsia="Times New Roman" w:hAnsi="Segoe UI" w:cs="Segoe UI"/>
        </w:rPr>
      </w:pPr>
      <w:r w:rsidRPr="00043D45">
        <w:rPr>
          <w:rFonts w:ascii="Segoe UI" w:eastAsia="Times New Roman" w:hAnsi="Segoe UI" w:cs="Segoe UI"/>
        </w:rPr>
        <w:t xml:space="preserve">Reading starts in elementary and needs to happen </w:t>
      </w:r>
      <w:r w:rsidRPr="00043D45">
        <w:rPr>
          <w:rFonts w:ascii="Segoe UI" w:eastAsia="Times New Roman" w:hAnsi="Segoe UI" w:cs="Segoe UI"/>
          <w:b/>
        </w:rPr>
        <w:t>every</w:t>
      </w:r>
      <w:r w:rsidRPr="00043D45">
        <w:rPr>
          <w:rFonts w:ascii="Segoe UI" w:eastAsia="Times New Roman" w:hAnsi="Segoe UI" w:cs="Segoe UI"/>
        </w:rPr>
        <w:t xml:space="preserve"> </w:t>
      </w:r>
      <w:r w:rsidRPr="00043D45">
        <w:rPr>
          <w:rFonts w:ascii="Segoe UI" w:eastAsia="Times New Roman" w:hAnsi="Segoe UI" w:cs="Segoe UI"/>
          <w:b/>
          <w:sz w:val="30"/>
          <w:szCs w:val="30"/>
          <w:u w:val="single"/>
        </w:rPr>
        <w:t>day</w:t>
      </w:r>
      <w:r w:rsidR="00F66FAD" w:rsidRPr="00043D45">
        <w:rPr>
          <w:rFonts w:ascii="Segoe UI" w:eastAsia="Times New Roman" w:hAnsi="Segoe UI" w:cs="Segoe UI"/>
        </w:rPr>
        <w:t>, including in adulthood</w:t>
      </w:r>
      <w:r w:rsidRPr="00043D45">
        <w:rPr>
          <w:rFonts w:ascii="Segoe UI" w:eastAsia="Times New Roman" w:hAnsi="Segoe UI" w:cs="Segoe UI"/>
        </w:rPr>
        <w:t xml:space="preserve">.  Why?  Because reading—like many other activities—is a skill that takes practice.  To put </w:t>
      </w:r>
      <w:r w:rsidRPr="00043D45">
        <w:rPr>
          <w:rFonts w:ascii="Segoe UI" w:eastAsia="Times New Roman" w:hAnsi="Segoe UI" w:cs="Segoe UI"/>
        </w:rPr>
        <w:lastRenderedPageBreak/>
        <w:t xml:space="preserve">it in perspective, Louanne Johnson—a </w:t>
      </w:r>
      <w:r w:rsidR="00F66FAD" w:rsidRPr="00043D45">
        <w:rPr>
          <w:rFonts w:ascii="Segoe UI" w:eastAsia="Times New Roman" w:hAnsi="Segoe UI" w:cs="Segoe UI"/>
        </w:rPr>
        <w:t>published</w:t>
      </w:r>
      <w:r w:rsidRPr="00043D45">
        <w:rPr>
          <w:rFonts w:ascii="Segoe UI" w:eastAsia="Times New Roman" w:hAnsi="Segoe UI" w:cs="Segoe UI"/>
        </w:rPr>
        <w:t xml:space="preserve"> educator—“offered the analogies of basket</w:t>
      </w:r>
      <w:r w:rsidR="00F66FAD" w:rsidRPr="00043D45">
        <w:rPr>
          <w:rFonts w:ascii="Segoe UI" w:eastAsia="Times New Roman" w:hAnsi="Segoe UI" w:cs="Segoe UI"/>
        </w:rPr>
        <w:t>ball</w:t>
      </w:r>
      <w:r w:rsidRPr="00043D45">
        <w:rPr>
          <w:rFonts w:ascii="Segoe UI" w:eastAsia="Times New Roman" w:hAnsi="Segoe UI" w:cs="Segoe UI"/>
        </w:rPr>
        <w:t xml:space="preserve">” and compared reading to the </w:t>
      </w:r>
      <w:r w:rsidR="00F72BF1" w:rsidRPr="00043D45">
        <w:rPr>
          <w:rFonts w:ascii="Segoe UI" w:eastAsia="Times New Roman" w:hAnsi="Segoe UI" w:cs="Segoe UI"/>
        </w:rPr>
        <w:t xml:space="preserve">classic American </w:t>
      </w:r>
      <w:r w:rsidRPr="00043D45">
        <w:rPr>
          <w:rFonts w:ascii="Segoe UI" w:eastAsia="Times New Roman" w:hAnsi="Segoe UI" w:cs="Segoe UI"/>
        </w:rPr>
        <w:t xml:space="preserve">sport.  She would </w:t>
      </w:r>
      <w:r w:rsidR="00F72BF1" w:rsidRPr="00043D45">
        <w:rPr>
          <w:rFonts w:ascii="Segoe UI" w:eastAsia="Times New Roman" w:hAnsi="Segoe UI" w:cs="Segoe UI"/>
        </w:rPr>
        <w:t>tell</w:t>
      </w:r>
      <w:r w:rsidRPr="00043D45">
        <w:rPr>
          <w:rFonts w:ascii="Segoe UI" w:eastAsia="Times New Roman" w:hAnsi="Segoe UI" w:cs="Segoe UI"/>
        </w:rPr>
        <w:t xml:space="preserve"> her students, “‘You can’t sink a free throw if you never get on the court’” (Johnson), and she is right.  If you want</w:t>
      </w:r>
      <w:r w:rsidR="00043D45">
        <w:rPr>
          <w:rFonts w:ascii="Segoe UI" w:eastAsia="Times New Roman" w:hAnsi="Segoe UI" w:cs="Segoe UI"/>
        </w:rPr>
        <w:t xml:space="preserve"> to participate in the Olympics, </w:t>
      </w:r>
      <w:r w:rsidRPr="00043D45">
        <w:rPr>
          <w:rFonts w:ascii="Segoe UI" w:eastAsia="Times New Roman" w:hAnsi="Segoe UI" w:cs="Segoe UI"/>
        </w:rPr>
        <w:t>you can’t just walk on their field after</w:t>
      </w:r>
      <w:r w:rsidR="00F72BF1" w:rsidRPr="00043D45">
        <w:rPr>
          <w:rFonts w:ascii="Segoe UI" w:eastAsia="Times New Roman" w:hAnsi="Segoe UI" w:cs="Segoe UI"/>
        </w:rPr>
        <w:t xml:space="preserve"> sitting on the couch for years—and it’s the same with reading.</w:t>
      </w:r>
      <w:r w:rsidRPr="00043D45">
        <w:rPr>
          <w:rFonts w:ascii="Segoe UI" w:eastAsia="Times New Roman" w:hAnsi="Segoe UI" w:cs="Segoe UI"/>
        </w:rPr>
        <w:t xml:space="preserve">  </w:t>
      </w:r>
      <w:r w:rsidR="00F66FAD" w:rsidRPr="00043D45">
        <w:rPr>
          <w:rFonts w:ascii="Segoe UI" w:eastAsia="Times New Roman" w:hAnsi="Segoe UI" w:cs="Segoe UI"/>
        </w:rPr>
        <w:t xml:space="preserve"> People need to read </w:t>
      </w:r>
      <w:r w:rsidR="00F66FAD" w:rsidRPr="00043D45">
        <w:rPr>
          <w:rFonts w:ascii="Segoe UI" w:eastAsia="Times New Roman" w:hAnsi="Segoe UI" w:cs="Segoe UI"/>
          <w:b/>
          <w:i/>
        </w:rPr>
        <w:t>a lot</w:t>
      </w:r>
      <w:r w:rsidR="00F66FAD" w:rsidRPr="00043D45">
        <w:rPr>
          <w:rFonts w:ascii="Segoe UI" w:eastAsia="Times New Roman" w:hAnsi="Segoe UI" w:cs="Segoe UI"/>
        </w:rPr>
        <w:t>, and as much as possible if they want to get good at it.  Johnson argues that while “practice doesn’t make perfect…it certainly makes improvement” in the way people read.  If you haven’t read in months or years, it shouldn’t be a surprise if it’s a hard or slow process.</w:t>
      </w:r>
      <w:r w:rsidR="00637DC5" w:rsidRPr="00043D45">
        <w:rPr>
          <w:rFonts w:ascii="Segoe UI" w:eastAsia="Times New Roman" w:hAnsi="Segoe UI" w:cs="Segoe UI"/>
        </w:rPr>
        <w:t xml:space="preserve"> So get reading!</w:t>
      </w:r>
    </w:p>
    <w:p w:rsidR="00F66FAD" w:rsidRPr="00355568" w:rsidRDefault="00F66FAD" w:rsidP="0002517B">
      <w:pPr>
        <w:pStyle w:val="ListParagraph"/>
        <w:spacing w:after="0" w:line="240" w:lineRule="auto"/>
        <w:rPr>
          <w:rFonts w:ascii="Berlin Sans FB Demi" w:eastAsia="Times New Roman" w:hAnsi="Berlin Sans FB Demi" w:cs="Times New Roman"/>
          <w:sz w:val="28"/>
          <w:szCs w:val="28"/>
        </w:rPr>
      </w:pPr>
    </w:p>
    <w:p w:rsidR="00231B1A" w:rsidRPr="00355568" w:rsidRDefault="00231B1A" w:rsidP="00231B1A">
      <w:pPr>
        <w:pStyle w:val="ListParagraph"/>
        <w:numPr>
          <w:ilvl w:val="0"/>
          <w:numId w:val="2"/>
        </w:numPr>
        <w:spacing w:after="0" w:line="240" w:lineRule="auto"/>
        <w:rPr>
          <w:rFonts w:ascii="Berlin Sans FB Demi" w:eastAsia="Times New Roman" w:hAnsi="Berlin Sans FB Demi" w:cs="Times New Roman"/>
          <w:sz w:val="28"/>
          <w:szCs w:val="28"/>
        </w:rPr>
      </w:pPr>
      <w:r w:rsidRPr="00355568">
        <w:rPr>
          <w:rFonts w:ascii="Berlin Sans FB Demi" w:eastAsia="Times New Roman" w:hAnsi="Berlin Sans FB Demi" w:cs="Times New Roman"/>
          <w:sz w:val="28"/>
          <w:szCs w:val="28"/>
        </w:rPr>
        <w:t xml:space="preserve">Reading </w:t>
      </w:r>
      <w:r w:rsidR="00355568" w:rsidRPr="00355568">
        <w:rPr>
          <w:rFonts w:ascii="Berlin Sans FB Demi" w:eastAsia="Times New Roman" w:hAnsi="Berlin Sans FB Demi" w:cs="Times New Roman"/>
          <w:sz w:val="28"/>
          <w:szCs w:val="28"/>
        </w:rPr>
        <w:t>is a national crisis for American students.</w:t>
      </w:r>
    </w:p>
    <w:p w:rsidR="00F72BF1" w:rsidRPr="00043D45" w:rsidRDefault="00355568" w:rsidP="00355568">
      <w:pPr>
        <w:pStyle w:val="ListParagraph"/>
        <w:spacing w:after="0" w:line="240" w:lineRule="auto"/>
        <w:rPr>
          <w:rFonts w:ascii="Segoe UI" w:eastAsia="Times New Roman" w:hAnsi="Segoe UI" w:cs="Segoe UI"/>
        </w:rPr>
      </w:pPr>
      <w:r w:rsidRPr="00043D45">
        <w:rPr>
          <w:rFonts w:ascii="Segoe UI" w:eastAsia="Times New Roman" w:hAnsi="Segoe UI" w:cs="Segoe UI"/>
        </w:rPr>
        <w:t>This is a socia</w:t>
      </w:r>
      <w:r w:rsidR="00043D45">
        <w:rPr>
          <w:rFonts w:ascii="Segoe UI" w:eastAsia="Times New Roman" w:hAnsi="Segoe UI" w:cs="Segoe UI"/>
        </w:rPr>
        <w:t>l issue of continental portions. W</w:t>
      </w:r>
      <w:r w:rsidRPr="00043D45">
        <w:rPr>
          <w:rFonts w:ascii="Segoe UI" w:eastAsia="Times New Roman" w:hAnsi="Segoe UI" w:cs="Segoe UI"/>
        </w:rPr>
        <w:t>hile other countries are making huge gains in education</w:t>
      </w:r>
      <w:r w:rsidR="00637DC5" w:rsidRPr="00043D45">
        <w:rPr>
          <w:rFonts w:ascii="Segoe UI" w:eastAsia="Times New Roman" w:hAnsi="Segoe UI" w:cs="Segoe UI"/>
        </w:rPr>
        <w:t xml:space="preserve"> today</w:t>
      </w:r>
      <w:r w:rsidRPr="00043D45">
        <w:rPr>
          <w:rFonts w:ascii="Segoe UI" w:eastAsia="Times New Roman" w:hAnsi="Segoe UI" w:cs="Segoe UI"/>
        </w:rPr>
        <w:t xml:space="preserve">, America is faced with some somber statistics, such as, “only three out of 10 U.S. eighth-graders meet current standards for reading </w:t>
      </w:r>
      <w:r w:rsidR="00637DC5" w:rsidRPr="00043D45">
        <w:rPr>
          <w:rFonts w:ascii="Segoe UI" w:eastAsia="Times New Roman" w:hAnsi="Segoe UI" w:cs="Segoe UI"/>
        </w:rPr>
        <w:t>proficiency</w:t>
      </w:r>
      <w:r w:rsidRPr="00043D45">
        <w:rPr>
          <w:rFonts w:ascii="Segoe UI" w:eastAsia="Times New Roman" w:hAnsi="Segoe UI" w:cs="Segoe UI"/>
        </w:rPr>
        <w:t xml:space="preserve">” (Jones). That’s 30%. </w:t>
      </w:r>
      <w:r w:rsidR="00D55ACB" w:rsidRPr="00043D45">
        <w:rPr>
          <w:rFonts w:ascii="Segoe UI" w:eastAsia="Times New Roman" w:hAnsi="Segoe UI" w:cs="Segoe UI"/>
        </w:rPr>
        <w:t xml:space="preserve"> </w:t>
      </w:r>
      <w:r w:rsidRPr="00043D45">
        <w:rPr>
          <w:rFonts w:ascii="Segoe UI" w:eastAsia="Times New Roman" w:hAnsi="Segoe UI" w:cs="Segoe UI"/>
          <w:i/>
        </w:rPr>
        <w:t>Ouch.</w:t>
      </w:r>
      <w:r w:rsidRPr="00043D45">
        <w:rPr>
          <w:rFonts w:ascii="Segoe UI" w:eastAsia="Times New Roman" w:hAnsi="Segoe UI" w:cs="Segoe UI"/>
        </w:rPr>
        <w:t xml:space="preserve">  </w:t>
      </w:r>
      <w:r w:rsidR="00D55ACB" w:rsidRPr="00043D45">
        <w:rPr>
          <w:rFonts w:ascii="Segoe UI" w:eastAsia="Times New Roman" w:hAnsi="Segoe UI" w:cs="Segoe UI"/>
        </w:rPr>
        <w:t xml:space="preserve">To make </w:t>
      </w:r>
      <w:r w:rsidRPr="00043D45">
        <w:rPr>
          <w:rFonts w:ascii="Segoe UI" w:eastAsia="Times New Roman" w:hAnsi="Segoe UI" w:cs="Segoe UI"/>
        </w:rPr>
        <w:t>matt</w:t>
      </w:r>
      <w:r w:rsidR="00637DC5" w:rsidRPr="00043D45">
        <w:rPr>
          <w:rFonts w:ascii="Segoe UI" w:eastAsia="Times New Roman" w:hAnsi="Segoe UI" w:cs="Segoe UI"/>
        </w:rPr>
        <w:t>ers worse, “The American Institute</w:t>
      </w:r>
      <w:r w:rsidRPr="00043D45">
        <w:rPr>
          <w:rFonts w:ascii="Segoe UI" w:eastAsia="Times New Roman" w:hAnsi="Segoe UI" w:cs="Segoe UI"/>
        </w:rPr>
        <w:t xml:space="preserve"> for Research reports only 13 percent of American adults are capable of performing complex</w:t>
      </w:r>
      <w:r w:rsidR="00637DC5" w:rsidRPr="00043D45">
        <w:rPr>
          <w:rFonts w:ascii="Segoe UI" w:eastAsia="Times New Roman" w:hAnsi="Segoe UI" w:cs="Segoe UI"/>
        </w:rPr>
        <w:t xml:space="preserve"> literary</w:t>
      </w:r>
      <w:r w:rsidRPr="00043D45">
        <w:rPr>
          <w:rFonts w:ascii="Segoe UI" w:eastAsia="Times New Roman" w:hAnsi="Segoe UI" w:cs="Segoe UI"/>
        </w:rPr>
        <w:t xml:space="preserve"> tasks” (Gallagher).  If students can’t read in </w:t>
      </w:r>
      <w:r w:rsidR="008C69E8" w:rsidRPr="00043D45">
        <w:rPr>
          <w:rFonts w:ascii="Segoe UI" w:eastAsia="Times New Roman" w:hAnsi="Segoe UI" w:cs="Segoe UI"/>
        </w:rPr>
        <w:t>eighth</w:t>
      </w:r>
      <w:r w:rsidRPr="00043D45">
        <w:rPr>
          <w:rFonts w:ascii="Segoe UI" w:eastAsia="Times New Roman" w:hAnsi="Segoe UI" w:cs="Segoe UI"/>
        </w:rPr>
        <w:t xml:space="preserve"> grade, they could be in a constant—almost epic—battle to keep up with the reading </w:t>
      </w:r>
      <w:r w:rsidR="001644FD" w:rsidRPr="00043D45">
        <w:rPr>
          <w:rFonts w:ascii="Segoe UI" w:eastAsia="Times New Roman" w:hAnsi="Segoe UI" w:cs="Segoe UI"/>
        </w:rPr>
        <w:t>expected</w:t>
      </w:r>
      <w:r w:rsidRPr="00043D45">
        <w:rPr>
          <w:rFonts w:ascii="Segoe UI" w:eastAsia="Times New Roman" w:hAnsi="Segoe UI" w:cs="Segoe UI"/>
        </w:rPr>
        <w:t xml:space="preserve"> of them in high school, college, and even </w:t>
      </w:r>
      <w:r w:rsidR="00637DC5" w:rsidRPr="00043D45">
        <w:rPr>
          <w:rFonts w:ascii="Segoe UI" w:eastAsia="Times New Roman" w:hAnsi="Segoe UI" w:cs="Segoe UI"/>
        </w:rPr>
        <w:t xml:space="preserve">in </w:t>
      </w:r>
      <w:r w:rsidRPr="00043D45">
        <w:rPr>
          <w:rFonts w:ascii="Segoe UI" w:eastAsia="Times New Roman" w:hAnsi="Segoe UI" w:cs="Segoe UI"/>
        </w:rPr>
        <w:t>their future jobs.  America needs a change</w:t>
      </w:r>
      <w:r w:rsidR="00D55ACB" w:rsidRPr="00043D45">
        <w:rPr>
          <w:rFonts w:ascii="Segoe UI" w:eastAsia="Times New Roman" w:hAnsi="Segoe UI" w:cs="Segoe UI"/>
        </w:rPr>
        <w:t xml:space="preserve"> so we can be proud of our </w:t>
      </w:r>
      <w:r w:rsidR="00637DC5" w:rsidRPr="00043D45">
        <w:rPr>
          <w:rFonts w:ascii="Segoe UI" w:eastAsia="Times New Roman" w:hAnsi="Segoe UI" w:cs="Segoe UI"/>
        </w:rPr>
        <w:t>reading skills into</w:t>
      </w:r>
      <w:r w:rsidR="00D55ACB" w:rsidRPr="00043D45">
        <w:rPr>
          <w:rFonts w:ascii="Segoe UI" w:eastAsia="Times New Roman" w:hAnsi="Segoe UI" w:cs="Segoe UI"/>
        </w:rPr>
        <w:t xml:space="preserve"> </w:t>
      </w:r>
      <w:r w:rsidR="00637DC5" w:rsidRPr="00043D45">
        <w:rPr>
          <w:rFonts w:ascii="Segoe UI" w:eastAsia="Times New Roman" w:hAnsi="Segoe UI" w:cs="Segoe UI"/>
        </w:rPr>
        <w:t xml:space="preserve">our </w:t>
      </w:r>
      <w:r w:rsidR="00D55ACB" w:rsidRPr="00043D45">
        <w:rPr>
          <w:rFonts w:ascii="Segoe UI" w:eastAsia="Times New Roman" w:hAnsi="Segoe UI" w:cs="Segoe UI"/>
        </w:rPr>
        <w:t>adult lives.</w:t>
      </w:r>
    </w:p>
    <w:p w:rsidR="00355568" w:rsidRPr="007376FE" w:rsidRDefault="00355568" w:rsidP="00355568">
      <w:pPr>
        <w:pStyle w:val="ListParagraph"/>
        <w:spacing w:after="0" w:line="240" w:lineRule="auto"/>
        <w:rPr>
          <w:rFonts w:ascii="Berlin Sans FB Demi" w:eastAsia="Times New Roman" w:hAnsi="Berlin Sans FB Demi" w:cs="Times New Roman"/>
          <w:sz w:val="28"/>
          <w:szCs w:val="28"/>
        </w:rPr>
      </w:pPr>
    </w:p>
    <w:p w:rsidR="00231B1A" w:rsidRPr="007376FE" w:rsidRDefault="003220BA" w:rsidP="00231B1A">
      <w:pPr>
        <w:pStyle w:val="ListParagraph"/>
        <w:numPr>
          <w:ilvl w:val="0"/>
          <w:numId w:val="2"/>
        </w:numPr>
        <w:spacing w:after="0" w:line="240" w:lineRule="auto"/>
        <w:rPr>
          <w:rFonts w:ascii="Berlin Sans FB Demi" w:eastAsia="Times New Roman" w:hAnsi="Berlin Sans FB Demi" w:cs="Times New Roman"/>
          <w:sz w:val="28"/>
          <w:szCs w:val="28"/>
        </w:rPr>
      </w:pPr>
      <w:r>
        <w:rPr>
          <w:rFonts w:ascii="Berlin Sans FB Demi" w:eastAsia="Times New Roman" w:hAnsi="Berlin Sans FB Demi" w:cs="Times New Roman"/>
          <w:noProof/>
          <w:sz w:val="28"/>
          <w:szCs w:val="28"/>
        </w:rPr>
        <w:drawing>
          <wp:anchor distT="0" distB="0" distL="114300" distR="114300" simplePos="0" relativeHeight="251661312" behindDoc="0" locked="0" layoutInCell="1" allowOverlap="1">
            <wp:simplePos x="0" y="0"/>
            <wp:positionH relativeFrom="margin">
              <wp:posOffset>3390900</wp:posOffset>
            </wp:positionH>
            <wp:positionV relativeFrom="margin">
              <wp:posOffset>3868420</wp:posOffset>
            </wp:positionV>
            <wp:extent cx="2400300" cy="3200400"/>
            <wp:effectExtent l="19050" t="0" r="0" b="0"/>
            <wp:wrapSquare wrapText="bothSides"/>
            <wp:docPr id="7" name="Picture 7" descr="http://www.bpl.org/teens/files/2012/07/teen-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l.org/teens/files/2012/07/teen-books.jpg"/>
                    <pic:cNvPicPr>
                      <a:picLocks noChangeAspect="1" noChangeArrowheads="1"/>
                    </pic:cNvPicPr>
                  </pic:nvPicPr>
                  <pic:blipFill>
                    <a:blip r:embed="rId8" cstate="print"/>
                    <a:srcRect/>
                    <a:stretch>
                      <a:fillRect/>
                    </a:stretch>
                  </pic:blipFill>
                  <pic:spPr bwMode="auto">
                    <a:xfrm>
                      <a:off x="0" y="0"/>
                      <a:ext cx="2400300" cy="3200400"/>
                    </a:xfrm>
                    <a:prstGeom prst="rect">
                      <a:avLst/>
                    </a:prstGeom>
                    <a:ln>
                      <a:noFill/>
                    </a:ln>
                    <a:effectLst>
                      <a:softEdge rad="112500"/>
                    </a:effectLst>
                  </pic:spPr>
                </pic:pic>
              </a:graphicData>
            </a:graphic>
          </wp:anchor>
        </w:drawing>
      </w:r>
      <w:r w:rsidR="00D55ACB" w:rsidRPr="007376FE">
        <w:rPr>
          <w:rFonts w:ascii="Berlin Sans FB Demi" w:eastAsia="Times New Roman" w:hAnsi="Berlin Sans FB Demi" w:cs="Times New Roman"/>
          <w:sz w:val="28"/>
          <w:szCs w:val="28"/>
        </w:rPr>
        <w:t>Reading should be personable.</w:t>
      </w:r>
    </w:p>
    <w:p w:rsidR="00D55ACB" w:rsidRDefault="00D55ACB" w:rsidP="00D55ACB">
      <w:pPr>
        <w:pStyle w:val="ListParagraph"/>
        <w:spacing w:after="0" w:line="240" w:lineRule="auto"/>
        <w:rPr>
          <w:rFonts w:ascii="Segoe UI" w:eastAsia="Times New Roman" w:hAnsi="Segoe UI" w:cs="Segoe UI"/>
        </w:rPr>
      </w:pPr>
      <w:r w:rsidRPr="00043D45">
        <w:rPr>
          <w:rFonts w:ascii="Segoe UI" w:eastAsia="Times New Roman" w:hAnsi="Segoe UI" w:cs="Segoe UI"/>
        </w:rPr>
        <w:t>Reading has become a chore for many kids today.  Often times, students are forced to read books they don’t enjoy</w:t>
      </w:r>
      <w:r w:rsidR="007376FE" w:rsidRPr="00043D45">
        <w:rPr>
          <w:rFonts w:ascii="Segoe UI" w:eastAsia="Times New Roman" w:hAnsi="Segoe UI" w:cs="Segoe UI"/>
        </w:rPr>
        <w:t>, but</w:t>
      </w:r>
      <w:r w:rsidRPr="00043D45">
        <w:rPr>
          <w:rFonts w:ascii="Segoe UI" w:eastAsia="Times New Roman" w:hAnsi="Segoe UI" w:cs="Segoe UI"/>
        </w:rPr>
        <w:t xml:space="preserve"> “struggling readers will blossom if you give them material that is so interesting they can’t resist reading.  That’s the trick: finding something so compelling that students forget they are reading” (Johnson).  Books are like people, and </w:t>
      </w:r>
      <w:r w:rsidR="007376FE" w:rsidRPr="00043D45">
        <w:rPr>
          <w:rFonts w:ascii="Segoe UI" w:eastAsia="Times New Roman" w:hAnsi="Segoe UI" w:cs="Segoe UI"/>
        </w:rPr>
        <w:t xml:space="preserve">they have their own </w:t>
      </w:r>
      <w:r w:rsidRPr="00043D45">
        <w:rPr>
          <w:rFonts w:ascii="Segoe UI" w:eastAsia="Times New Roman" w:hAnsi="Segoe UI" w:cs="Segoe UI"/>
        </w:rPr>
        <w:t xml:space="preserve">personality so it is important to find reading that </w:t>
      </w:r>
      <w:r w:rsidRPr="00043D45">
        <w:rPr>
          <w:rFonts w:ascii="Segoe UI" w:eastAsia="Times New Roman" w:hAnsi="Segoe UI" w:cs="Segoe UI"/>
          <w:b/>
          <w:i/>
        </w:rPr>
        <w:t>you</w:t>
      </w:r>
      <w:r w:rsidRPr="00043D45">
        <w:rPr>
          <w:rFonts w:ascii="Segoe UI" w:eastAsia="Times New Roman" w:hAnsi="Segoe UI" w:cs="Segoe UI"/>
        </w:rPr>
        <w:t xml:space="preserve"> enjoy.  </w:t>
      </w:r>
      <w:r w:rsidR="007376FE" w:rsidRPr="00043D45">
        <w:rPr>
          <w:rFonts w:ascii="Segoe UI" w:eastAsia="Times New Roman" w:hAnsi="Segoe UI" w:cs="Segoe UI"/>
        </w:rPr>
        <w:t xml:space="preserve">Many people agree, “the right book at the right time can ignite a lifelong habit” and reading can “be like a drug in a positive way” (Rich). But, you have to look around and find a personable book that </w:t>
      </w:r>
      <w:r w:rsidR="00637DC5" w:rsidRPr="00043D45">
        <w:rPr>
          <w:rFonts w:ascii="Segoe UI" w:eastAsia="Times New Roman" w:hAnsi="Segoe UI" w:cs="Segoe UI"/>
        </w:rPr>
        <w:t xml:space="preserve">connects to you; </w:t>
      </w:r>
      <w:r w:rsidR="007376FE" w:rsidRPr="00043D45">
        <w:rPr>
          <w:rFonts w:ascii="Segoe UI" w:eastAsia="Times New Roman" w:hAnsi="Segoe UI" w:cs="Segoe UI"/>
        </w:rPr>
        <w:t>you need to “find that book that you really identify with” (Rich).  Go to the library, Barnes’n’</w:t>
      </w:r>
      <w:r w:rsidR="00637DC5" w:rsidRPr="00043D45">
        <w:rPr>
          <w:rFonts w:ascii="Segoe UI" w:eastAsia="Times New Roman" w:hAnsi="Segoe UI" w:cs="Segoe UI"/>
        </w:rPr>
        <w:t>Noble</w:t>
      </w:r>
      <w:r w:rsidR="007376FE" w:rsidRPr="00043D45">
        <w:rPr>
          <w:rFonts w:ascii="Segoe UI" w:eastAsia="Times New Roman" w:hAnsi="Segoe UI" w:cs="Segoe UI"/>
        </w:rPr>
        <w:t>,</w:t>
      </w:r>
      <w:r w:rsidR="00637DC5" w:rsidRPr="00043D45">
        <w:rPr>
          <w:rFonts w:ascii="Segoe UI" w:eastAsia="Times New Roman" w:hAnsi="Segoe UI" w:cs="Segoe UI"/>
        </w:rPr>
        <w:t xml:space="preserve"> Amazon.com,</w:t>
      </w:r>
      <w:r w:rsidR="007376FE" w:rsidRPr="00043D45">
        <w:rPr>
          <w:rFonts w:ascii="Segoe UI" w:eastAsia="Times New Roman" w:hAnsi="Segoe UI" w:cs="Segoe UI"/>
        </w:rPr>
        <w:t xml:space="preserve"> talk to teachers, librarians and friends.  Don’t be afraid to c</w:t>
      </w:r>
      <w:r w:rsidR="00043D45">
        <w:rPr>
          <w:rFonts w:ascii="Segoe UI" w:eastAsia="Times New Roman" w:hAnsi="Segoe UI" w:cs="Segoe UI"/>
        </w:rPr>
        <w:t>h</w:t>
      </w:r>
      <w:r w:rsidR="007376FE" w:rsidRPr="00043D45">
        <w:rPr>
          <w:rFonts w:ascii="Segoe UI" w:eastAsia="Times New Roman" w:hAnsi="Segoe UI" w:cs="Segoe UI"/>
        </w:rPr>
        <w:t>o</w:t>
      </w:r>
      <w:r w:rsidR="00043D45">
        <w:rPr>
          <w:rFonts w:ascii="Segoe UI" w:eastAsia="Times New Roman" w:hAnsi="Segoe UI" w:cs="Segoe UI"/>
        </w:rPr>
        <w:t>o</w:t>
      </w:r>
      <w:r w:rsidR="007376FE" w:rsidRPr="00043D45">
        <w:rPr>
          <w:rFonts w:ascii="Segoe UI" w:eastAsia="Times New Roman" w:hAnsi="Segoe UI" w:cs="Segoe UI"/>
        </w:rPr>
        <w:t xml:space="preserve">se a book you don’t like and move onto a new one.  It may take time, but find a book you are willing and </w:t>
      </w:r>
      <w:r w:rsidR="007376FE" w:rsidRPr="00043D45">
        <w:rPr>
          <w:rFonts w:ascii="Segoe UI" w:eastAsia="Times New Roman" w:hAnsi="Segoe UI" w:cs="Segoe UI"/>
          <w:b/>
        </w:rPr>
        <w:t>WANT</w:t>
      </w:r>
      <w:r w:rsidR="007376FE" w:rsidRPr="00043D45">
        <w:rPr>
          <w:rFonts w:ascii="Segoe UI" w:eastAsia="Times New Roman" w:hAnsi="Segoe UI" w:cs="Segoe UI"/>
        </w:rPr>
        <w:t xml:space="preserve"> to commit to.</w:t>
      </w:r>
    </w:p>
    <w:p w:rsidR="003220BA" w:rsidRPr="00043D45" w:rsidRDefault="003220BA" w:rsidP="00D55ACB">
      <w:pPr>
        <w:pStyle w:val="ListParagraph"/>
        <w:spacing w:after="0" w:line="240" w:lineRule="auto"/>
        <w:rPr>
          <w:rFonts w:ascii="Segoe UI" w:eastAsia="Times New Roman" w:hAnsi="Segoe UI" w:cs="Segoe UI"/>
        </w:rPr>
      </w:pPr>
    </w:p>
    <w:p w:rsidR="00D55ACB" w:rsidRPr="00BE711B" w:rsidRDefault="00D55ACB" w:rsidP="00BE711B">
      <w:pPr>
        <w:spacing w:after="0" w:line="240" w:lineRule="auto"/>
        <w:rPr>
          <w:rFonts w:ascii="Segoe UI" w:eastAsia="Times New Roman" w:hAnsi="Segoe UI" w:cs="Segoe UI"/>
          <w:sz w:val="24"/>
          <w:szCs w:val="24"/>
        </w:rPr>
      </w:pPr>
    </w:p>
    <w:p w:rsidR="00231B1A" w:rsidRPr="00DA6B2F" w:rsidRDefault="00231B1A" w:rsidP="00231B1A">
      <w:pPr>
        <w:pStyle w:val="ListParagraph"/>
        <w:numPr>
          <w:ilvl w:val="0"/>
          <w:numId w:val="2"/>
        </w:numPr>
        <w:spacing w:after="0" w:line="240" w:lineRule="auto"/>
        <w:rPr>
          <w:rFonts w:ascii="Berlin Sans FB Demi" w:eastAsia="Times New Roman" w:hAnsi="Berlin Sans FB Demi" w:cs="Times New Roman"/>
          <w:sz w:val="28"/>
          <w:szCs w:val="28"/>
        </w:rPr>
      </w:pPr>
      <w:r w:rsidRPr="00DA6B2F">
        <w:rPr>
          <w:rFonts w:ascii="Berlin Sans FB Demi" w:eastAsia="Times New Roman" w:hAnsi="Berlin Sans FB Demi" w:cs="Times New Roman"/>
          <w:sz w:val="28"/>
          <w:szCs w:val="28"/>
        </w:rPr>
        <w:lastRenderedPageBreak/>
        <w:t>Reading takes many forms, many genres.</w:t>
      </w:r>
    </w:p>
    <w:p w:rsidR="00D55ACB" w:rsidRDefault="007376FE" w:rsidP="00BE66D2">
      <w:pPr>
        <w:pStyle w:val="ListParagraph"/>
        <w:spacing w:after="0" w:line="240" w:lineRule="auto"/>
        <w:rPr>
          <w:rFonts w:ascii="Segoe UI" w:eastAsia="Times New Roman" w:hAnsi="Segoe UI" w:cs="Segoe UI"/>
        </w:rPr>
      </w:pPr>
      <w:r w:rsidRPr="00043D45">
        <w:rPr>
          <w:rFonts w:ascii="Segoe UI" w:eastAsia="Times New Roman" w:hAnsi="Segoe UI" w:cs="Segoe UI"/>
        </w:rPr>
        <w:t>Reading has evolved into so many new mediums, especially with technology, but the important thing is to mix things up.  In order “to become a lifelong reader, one has to do a lot of varied and interesting reading” (Gallagher).  A little bit of reading everyday—online news articles, printed newspapers, blogs, short stories, poetry—can make a huge difference and can make reading diverse and exciting.  However, it</w:t>
      </w:r>
      <w:r w:rsidR="00DA6B2F" w:rsidRPr="00043D45">
        <w:rPr>
          <w:rFonts w:ascii="Segoe UI" w:eastAsia="Times New Roman" w:hAnsi="Segoe UI" w:cs="Segoe UI"/>
        </w:rPr>
        <w:t xml:space="preserve"> i</w:t>
      </w:r>
      <w:r w:rsidRPr="00043D45">
        <w:rPr>
          <w:rFonts w:ascii="Segoe UI" w:eastAsia="Times New Roman" w:hAnsi="Segoe UI" w:cs="Segoe UI"/>
        </w:rPr>
        <w:t>s also important to include “a mix of reading experiences, from longer, challenging nov</w:t>
      </w:r>
      <w:r w:rsidR="00043D45">
        <w:rPr>
          <w:rFonts w:ascii="Segoe UI" w:eastAsia="Times New Roman" w:hAnsi="Segoe UI" w:cs="Segoe UI"/>
        </w:rPr>
        <w:t>els and works of nonfiction to ‘lighter’</w:t>
      </w:r>
      <w:r w:rsidRPr="00043D45">
        <w:rPr>
          <w:rFonts w:ascii="Segoe UI" w:eastAsia="Times New Roman" w:hAnsi="Segoe UI" w:cs="Segoe UI"/>
        </w:rPr>
        <w:t xml:space="preserve"> recreational reading” (Gallagher), so we can expose ourselves to new forms of reading every day.  </w:t>
      </w:r>
      <w:r w:rsidR="00DA6B2F" w:rsidRPr="00043D45">
        <w:rPr>
          <w:rFonts w:ascii="Segoe UI" w:eastAsia="Times New Roman" w:hAnsi="Segoe UI" w:cs="Segoe UI"/>
        </w:rPr>
        <w:t>If you don’t like novels, then start small—read a couple articles online, or read a poem, then maybe you can move onto something bigger.</w:t>
      </w:r>
    </w:p>
    <w:p w:rsidR="00043D45" w:rsidRPr="00043D45" w:rsidRDefault="00043D45" w:rsidP="00BE66D2">
      <w:pPr>
        <w:pStyle w:val="ListParagraph"/>
        <w:spacing w:after="0" w:line="240" w:lineRule="auto"/>
        <w:rPr>
          <w:rFonts w:ascii="Segoe UI" w:eastAsia="Times New Roman" w:hAnsi="Segoe UI" w:cs="Segoe UI"/>
        </w:rPr>
      </w:pPr>
    </w:p>
    <w:p w:rsidR="00231B1A" w:rsidRPr="00BE711B" w:rsidRDefault="00231B1A" w:rsidP="00231B1A">
      <w:pPr>
        <w:pStyle w:val="ListParagraph"/>
        <w:numPr>
          <w:ilvl w:val="0"/>
          <w:numId w:val="2"/>
        </w:numPr>
        <w:spacing w:after="0" w:line="240" w:lineRule="auto"/>
        <w:rPr>
          <w:rFonts w:ascii="Berlin Sans FB Demi" w:eastAsia="Times New Roman" w:hAnsi="Berlin Sans FB Demi" w:cs="Times New Roman"/>
          <w:sz w:val="28"/>
          <w:szCs w:val="28"/>
        </w:rPr>
      </w:pPr>
      <w:r w:rsidRPr="00BE711B">
        <w:rPr>
          <w:rFonts w:ascii="Berlin Sans FB Demi" w:eastAsia="Times New Roman" w:hAnsi="Berlin Sans FB Demi" w:cs="Times New Roman"/>
          <w:sz w:val="28"/>
          <w:szCs w:val="28"/>
        </w:rPr>
        <w:t>Reading is for life.</w:t>
      </w:r>
    </w:p>
    <w:p w:rsidR="00DA6B2F" w:rsidRPr="00043D45" w:rsidRDefault="00DA6B2F" w:rsidP="00DA6B2F">
      <w:pPr>
        <w:pStyle w:val="ListParagraph"/>
        <w:spacing w:after="0" w:line="240" w:lineRule="auto"/>
        <w:rPr>
          <w:rFonts w:ascii="Segoe UI" w:eastAsia="Times New Roman" w:hAnsi="Segoe UI" w:cs="Segoe UI"/>
        </w:rPr>
      </w:pPr>
      <w:r w:rsidRPr="00043D45">
        <w:rPr>
          <w:rFonts w:ascii="Segoe UI" w:eastAsia="Times New Roman" w:hAnsi="Segoe UI" w:cs="Segoe UI"/>
        </w:rPr>
        <w:t xml:space="preserve">If you think your reading career will end in high school, or with your college graduation, you are sorely mistaken.  Reading is still going to be a part of your life, whether </w:t>
      </w:r>
      <w:r w:rsidR="002D61DD" w:rsidRPr="00043D45">
        <w:rPr>
          <w:rFonts w:ascii="Segoe UI" w:eastAsia="Times New Roman" w:hAnsi="Segoe UI" w:cs="Segoe UI"/>
        </w:rPr>
        <w:t>it i</w:t>
      </w:r>
      <w:r w:rsidRPr="00043D45">
        <w:rPr>
          <w:rFonts w:ascii="Segoe UI" w:eastAsia="Times New Roman" w:hAnsi="Segoe UI" w:cs="Segoe UI"/>
        </w:rPr>
        <w:t xml:space="preserve">s important for your job, or something you use for </w:t>
      </w:r>
      <w:r w:rsidR="002D61DD" w:rsidRPr="00043D45">
        <w:rPr>
          <w:rFonts w:ascii="Segoe UI" w:eastAsia="Times New Roman" w:hAnsi="Segoe UI" w:cs="Segoe UI"/>
        </w:rPr>
        <w:t>personal entertain</w:t>
      </w:r>
      <w:r w:rsidRPr="00043D45">
        <w:rPr>
          <w:rFonts w:ascii="Segoe UI" w:eastAsia="Times New Roman" w:hAnsi="Segoe UI" w:cs="Segoe UI"/>
        </w:rPr>
        <w:t xml:space="preserve">ment.  Yes, books, literature and other forms of reading are </w:t>
      </w:r>
      <w:r w:rsidR="00043D45">
        <w:rPr>
          <w:rFonts w:ascii="Segoe UI" w:eastAsia="Times New Roman" w:hAnsi="Segoe UI" w:cs="Segoe UI"/>
        </w:rPr>
        <w:t>competing</w:t>
      </w:r>
      <w:r w:rsidR="002D61DD" w:rsidRPr="00043D45">
        <w:rPr>
          <w:rFonts w:ascii="Segoe UI" w:eastAsia="Times New Roman" w:hAnsi="Segoe UI" w:cs="Segoe UI"/>
        </w:rPr>
        <w:t xml:space="preserve"> </w:t>
      </w:r>
      <w:r w:rsidRPr="00043D45">
        <w:rPr>
          <w:rFonts w:ascii="Segoe UI" w:eastAsia="Times New Roman" w:hAnsi="Segoe UI" w:cs="Segoe UI"/>
        </w:rPr>
        <w:t xml:space="preserve">constantly with our evolving </w:t>
      </w:r>
      <w:r w:rsidR="002D61DD" w:rsidRPr="00043D45">
        <w:rPr>
          <w:rFonts w:ascii="Segoe UI" w:eastAsia="Times New Roman" w:hAnsi="Segoe UI" w:cs="Segoe UI"/>
        </w:rPr>
        <w:t xml:space="preserve">(often visual) </w:t>
      </w:r>
      <w:r w:rsidR="008C69E8" w:rsidRPr="00043D45">
        <w:rPr>
          <w:rFonts w:ascii="Segoe UI" w:eastAsia="Times New Roman" w:hAnsi="Segoe UI" w:cs="Segoe UI"/>
        </w:rPr>
        <w:t xml:space="preserve">world, </w:t>
      </w:r>
      <w:r w:rsidRPr="00043D45">
        <w:rPr>
          <w:rFonts w:ascii="Segoe UI" w:eastAsia="Times New Roman" w:hAnsi="Segoe UI" w:cs="Segoe UI"/>
        </w:rPr>
        <w:t>but “books have outlived many death knells, and are likely to keep doing so” (Rich).  So</w:t>
      </w:r>
      <w:r w:rsidR="00043D45">
        <w:rPr>
          <w:rFonts w:ascii="Segoe UI" w:eastAsia="Times New Roman" w:hAnsi="Segoe UI" w:cs="Segoe UI"/>
        </w:rPr>
        <w:t>metimes TV, music, movies, and Y</w:t>
      </w:r>
      <w:r w:rsidRPr="00043D45">
        <w:rPr>
          <w:rFonts w:ascii="Segoe UI" w:eastAsia="Times New Roman" w:hAnsi="Segoe UI" w:cs="Segoe UI"/>
        </w:rPr>
        <w:t xml:space="preserve">outube may not cut it, </w:t>
      </w:r>
      <w:r w:rsidR="008C69E8" w:rsidRPr="00043D45">
        <w:rPr>
          <w:rFonts w:ascii="Segoe UI" w:eastAsia="Times New Roman" w:hAnsi="Segoe UI" w:cs="Segoe UI"/>
        </w:rPr>
        <w:t xml:space="preserve">and </w:t>
      </w:r>
      <w:r w:rsidRPr="00043D45">
        <w:rPr>
          <w:rFonts w:ascii="Segoe UI" w:eastAsia="Times New Roman" w:hAnsi="Segoe UI" w:cs="Segoe UI"/>
        </w:rPr>
        <w:t xml:space="preserve">you may get bored and a good book could </w:t>
      </w:r>
      <w:r w:rsidR="002D61DD" w:rsidRPr="00043D45">
        <w:rPr>
          <w:rFonts w:ascii="Segoe UI" w:eastAsia="Times New Roman" w:hAnsi="Segoe UI" w:cs="Segoe UI"/>
        </w:rPr>
        <w:t>help.</w:t>
      </w:r>
      <w:r w:rsidR="001644FD" w:rsidRPr="00043D45">
        <w:rPr>
          <w:rFonts w:ascii="Segoe UI" w:eastAsia="Times New Roman" w:hAnsi="Segoe UI" w:cs="Segoe UI"/>
        </w:rPr>
        <w:t xml:space="preserve"> Plus, like it says earlier, “reading takes practice</w:t>
      </w:r>
      <w:r w:rsidR="008C69E8" w:rsidRPr="00043D45">
        <w:rPr>
          <w:rFonts w:ascii="Segoe UI" w:eastAsia="Times New Roman" w:hAnsi="Segoe UI" w:cs="Segoe UI"/>
        </w:rPr>
        <w:t>”</w:t>
      </w:r>
      <w:r w:rsidR="001644FD" w:rsidRPr="00043D45">
        <w:rPr>
          <w:rFonts w:ascii="Segoe UI" w:eastAsia="Times New Roman" w:hAnsi="Segoe UI" w:cs="Segoe UI"/>
        </w:rPr>
        <w:t>(see #3), and if you need to read for you</w:t>
      </w:r>
      <w:r w:rsidR="008C69E8" w:rsidRPr="00043D45">
        <w:rPr>
          <w:rFonts w:ascii="Segoe UI" w:eastAsia="Times New Roman" w:hAnsi="Segoe UI" w:cs="Segoe UI"/>
        </w:rPr>
        <w:t>r</w:t>
      </w:r>
      <w:r w:rsidR="001644FD" w:rsidRPr="00043D45">
        <w:rPr>
          <w:rFonts w:ascii="Segoe UI" w:eastAsia="Times New Roman" w:hAnsi="Segoe UI" w:cs="Segoe UI"/>
        </w:rPr>
        <w:t xml:space="preserve"> day-to-day job, your career, when you go back to college, or just so you can teach your future children—reading lasts a lifetime.</w:t>
      </w:r>
    </w:p>
    <w:p w:rsidR="00BE66D2" w:rsidRPr="00043D45" w:rsidRDefault="00BE66D2" w:rsidP="00DA6B2F">
      <w:pPr>
        <w:pStyle w:val="ListParagraph"/>
        <w:spacing w:after="0" w:line="240" w:lineRule="auto"/>
        <w:rPr>
          <w:rFonts w:ascii="Segoe UI" w:eastAsia="Times New Roman" w:hAnsi="Segoe UI" w:cs="Segoe UI"/>
        </w:rPr>
      </w:pPr>
    </w:p>
    <w:p w:rsidR="00BE66D2" w:rsidRPr="00043D45" w:rsidRDefault="00BE66D2" w:rsidP="00BE66D2">
      <w:pPr>
        <w:jc w:val="center"/>
        <w:rPr>
          <w:rFonts w:ascii="Segoe UI" w:hAnsi="Segoe UI" w:cs="Segoe UI"/>
          <w:u w:val="single"/>
        </w:rPr>
      </w:pPr>
      <w:r w:rsidRPr="00043D45">
        <w:rPr>
          <w:rFonts w:ascii="Segoe UI" w:hAnsi="Segoe UI" w:cs="Segoe UI"/>
          <w:u w:val="single"/>
        </w:rPr>
        <w:t>Works Cited:</w:t>
      </w:r>
    </w:p>
    <w:p w:rsidR="00BE66D2" w:rsidRPr="00043D45" w:rsidRDefault="00BE66D2" w:rsidP="00BE66D2">
      <w:pPr>
        <w:ind w:hanging="720"/>
        <w:rPr>
          <w:rFonts w:ascii="Segoe UI" w:hAnsi="Segoe UI" w:cs="Segoe UI"/>
        </w:rPr>
      </w:pPr>
      <w:r w:rsidRPr="00043D45">
        <w:rPr>
          <w:rFonts w:ascii="Segoe UI" w:hAnsi="Segoe UI" w:cs="Segoe UI"/>
        </w:rPr>
        <w:t xml:space="preserve">Cutright, Courtney.  “Important words about reading.”  Editorial. </w:t>
      </w:r>
      <w:r w:rsidRPr="00043D45">
        <w:rPr>
          <w:rFonts w:ascii="Segoe UI" w:hAnsi="Segoe UI" w:cs="Segoe UI"/>
          <w:i/>
        </w:rPr>
        <w:t>Roanoke Times &amp; World News.</w:t>
      </w:r>
      <w:r w:rsidRPr="00043D45">
        <w:rPr>
          <w:rFonts w:ascii="Segoe UI" w:hAnsi="Segoe UI" w:cs="Segoe UI"/>
        </w:rPr>
        <w:t xml:space="preserve"> 14 Mar. 2012. A11.</w:t>
      </w:r>
    </w:p>
    <w:p w:rsidR="00BE66D2" w:rsidRPr="00043D45" w:rsidRDefault="00BE66D2" w:rsidP="00BE66D2">
      <w:pPr>
        <w:ind w:hanging="720"/>
        <w:rPr>
          <w:rFonts w:ascii="Segoe UI" w:hAnsi="Segoe UI" w:cs="Segoe UI"/>
        </w:rPr>
      </w:pPr>
      <w:r w:rsidRPr="00043D45">
        <w:rPr>
          <w:rFonts w:ascii="Segoe UI" w:hAnsi="Segoe UI" w:cs="Segoe UI"/>
        </w:rPr>
        <w:t xml:space="preserve">D’Amour, Donna. “Canadians Celebrate Reading.” </w:t>
      </w:r>
      <w:r w:rsidRPr="00043D45">
        <w:rPr>
          <w:rFonts w:ascii="Segoe UI" w:hAnsi="Segoe UI" w:cs="Segoe UI"/>
          <w:i/>
        </w:rPr>
        <w:t>Reading Today</w:t>
      </w:r>
      <w:r w:rsidRPr="00043D45">
        <w:rPr>
          <w:rFonts w:ascii="Segoe UI" w:hAnsi="Segoe UI" w:cs="Segoe UI"/>
        </w:rPr>
        <w:t xml:space="preserve">.  01 Dec. 2001: 20. </w:t>
      </w:r>
      <w:r w:rsidRPr="00043D45">
        <w:rPr>
          <w:rFonts w:ascii="Segoe UI" w:hAnsi="Segoe UI" w:cs="Segoe UI"/>
          <w:i/>
        </w:rPr>
        <w:t>eLibrary.</w:t>
      </w:r>
      <w:r w:rsidRPr="00043D45">
        <w:rPr>
          <w:rFonts w:ascii="Segoe UI" w:hAnsi="Segoe UI" w:cs="Segoe UI"/>
        </w:rPr>
        <w:t xml:space="preserve"> Web. 13 Apr 2012.</w:t>
      </w:r>
    </w:p>
    <w:p w:rsidR="00BE66D2" w:rsidRPr="00043D45" w:rsidRDefault="00BE66D2" w:rsidP="00BE66D2">
      <w:pPr>
        <w:ind w:hanging="720"/>
        <w:rPr>
          <w:rFonts w:ascii="Segoe UI" w:hAnsi="Segoe UI" w:cs="Segoe UI"/>
        </w:rPr>
      </w:pPr>
      <w:r w:rsidRPr="00043D45">
        <w:rPr>
          <w:rFonts w:ascii="Segoe UI" w:hAnsi="Segoe UI" w:cs="Segoe UI"/>
        </w:rPr>
        <w:t xml:space="preserve">Gallagher, Kelly . </w:t>
      </w:r>
      <w:r w:rsidRPr="00043D45">
        <w:rPr>
          <w:rFonts w:ascii="Segoe UI" w:hAnsi="Segoe UI" w:cs="Segoe UI"/>
          <w:i/>
          <w:iCs/>
        </w:rPr>
        <w:t>Readicide</w:t>
      </w:r>
      <w:r w:rsidRPr="00043D45">
        <w:rPr>
          <w:rFonts w:ascii="Segoe UI" w:hAnsi="Segoe UI" w:cs="Segoe UI"/>
        </w:rPr>
        <w:t>. Portland: Stenhouse Publishers, 2009. Print.</w:t>
      </w:r>
    </w:p>
    <w:p w:rsidR="00BE66D2" w:rsidRPr="00043D45" w:rsidRDefault="00BE66D2" w:rsidP="00BE66D2">
      <w:pPr>
        <w:shd w:val="clear" w:color="auto" w:fill="FFFFFF"/>
        <w:spacing w:line="240" w:lineRule="auto"/>
        <w:ind w:hanging="720"/>
        <w:rPr>
          <w:rFonts w:ascii="Segoe UI" w:hAnsi="Segoe UI" w:cs="Segoe UI"/>
        </w:rPr>
      </w:pPr>
      <w:r w:rsidRPr="00043D45">
        <w:rPr>
          <w:rFonts w:ascii="Segoe UI" w:eastAsia="Times New Roman" w:hAnsi="Segoe UI" w:cs="Segoe UI"/>
        </w:rPr>
        <w:t xml:space="preserve">"In Their Own Words: Slave Narratives." </w:t>
      </w:r>
      <w:r w:rsidRPr="00043D45">
        <w:rPr>
          <w:rFonts w:ascii="Segoe UI" w:eastAsia="Times New Roman" w:hAnsi="Segoe UI" w:cs="Segoe UI"/>
          <w:i/>
          <w:iCs/>
        </w:rPr>
        <w:t>"I Will Be Heard!" Abolitionism in America</w:t>
      </w:r>
      <w:r w:rsidRPr="00043D45">
        <w:rPr>
          <w:rFonts w:ascii="Segoe UI" w:eastAsia="Times New Roman" w:hAnsi="Segoe UI" w:cs="Segoe UI"/>
        </w:rPr>
        <w:t xml:space="preserve">. Cornell University Library, n.d. Web. 26 Apr. 2012. &lt;rmc.library.cornell.edu/abolitionism/narratives. htm&gt;. </w:t>
      </w:r>
    </w:p>
    <w:p w:rsidR="00BE66D2" w:rsidRPr="00043D45" w:rsidRDefault="00BE66D2" w:rsidP="00BE66D2">
      <w:pPr>
        <w:shd w:val="clear" w:color="auto" w:fill="FFFFFF"/>
        <w:spacing w:line="240" w:lineRule="auto"/>
        <w:ind w:hanging="720"/>
        <w:rPr>
          <w:rFonts w:ascii="Segoe UI" w:hAnsi="Segoe UI" w:cs="Segoe UI"/>
        </w:rPr>
      </w:pPr>
      <w:r w:rsidRPr="00043D45">
        <w:rPr>
          <w:rFonts w:ascii="Segoe UI" w:hAnsi="Segoe UI" w:cs="Segoe UI"/>
        </w:rPr>
        <w:t xml:space="preserve">Johnson, Louanne. "Ten Reasons Non-Readers Don't Read (And How to Change Their Minds)." </w:t>
      </w:r>
      <w:r w:rsidRPr="00043D45">
        <w:rPr>
          <w:rFonts w:ascii="Segoe UI" w:hAnsi="Segoe UI" w:cs="Segoe UI"/>
          <w:i/>
          <w:iCs/>
        </w:rPr>
        <w:t>Education Periodicals</w:t>
      </w:r>
      <w:r w:rsidRPr="00043D45">
        <w:rPr>
          <w:rFonts w:ascii="Segoe UI" w:hAnsi="Segoe UI" w:cs="Segoe UI"/>
        </w:rPr>
        <w:t xml:space="preserve"> 121.2 (2011): 58-65. Print.</w:t>
      </w:r>
    </w:p>
    <w:p w:rsidR="00BE66D2" w:rsidRPr="00043D45" w:rsidRDefault="00BE66D2" w:rsidP="00BE66D2">
      <w:pPr>
        <w:ind w:hanging="720"/>
        <w:rPr>
          <w:rFonts w:ascii="Segoe UI" w:hAnsi="Segoe UI" w:cs="Segoe UI"/>
        </w:rPr>
      </w:pPr>
      <w:r w:rsidRPr="00043D45">
        <w:rPr>
          <w:rFonts w:ascii="Segoe UI" w:hAnsi="Segoe UI" w:cs="Segoe UI"/>
        </w:rPr>
        <w:t xml:space="preserve">Johnson, May Lee.  “Readers put to the test.”  </w:t>
      </w:r>
      <w:r w:rsidRPr="00043D45">
        <w:rPr>
          <w:rFonts w:ascii="Segoe UI" w:hAnsi="Segoe UI" w:cs="Segoe UI"/>
          <w:i/>
        </w:rPr>
        <w:t>South Ben Tribune.</w:t>
      </w:r>
      <w:r w:rsidRPr="00043D45">
        <w:rPr>
          <w:rFonts w:ascii="Segoe UI" w:hAnsi="Segoe UI" w:cs="Segoe UI"/>
        </w:rPr>
        <w:t xml:space="preserve">  08 Apr. 2012: G6. </w:t>
      </w:r>
      <w:r w:rsidRPr="00043D45">
        <w:rPr>
          <w:rFonts w:ascii="Segoe UI" w:hAnsi="Segoe UI" w:cs="Segoe UI"/>
          <w:i/>
        </w:rPr>
        <w:t xml:space="preserve"> eLibrary</w:t>
      </w:r>
      <w:r w:rsidRPr="00043D45">
        <w:rPr>
          <w:rFonts w:ascii="Segoe UI" w:hAnsi="Segoe UI" w:cs="Segoe UI"/>
        </w:rPr>
        <w:t>. Web. 13 Apr. 2012.</w:t>
      </w:r>
    </w:p>
    <w:p w:rsidR="00BE66D2" w:rsidRPr="00043D45" w:rsidRDefault="00BE66D2" w:rsidP="00BE66D2">
      <w:pPr>
        <w:ind w:hanging="720"/>
        <w:rPr>
          <w:rFonts w:ascii="Segoe UI" w:eastAsia="Times New Roman" w:hAnsi="Segoe UI" w:cs="Segoe UI"/>
        </w:rPr>
      </w:pPr>
      <w:r w:rsidRPr="00043D45">
        <w:rPr>
          <w:rFonts w:ascii="Segoe UI" w:hAnsi="Segoe UI" w:cs="Segoe UI"/>
        </w:rPr>
        <w:t xml:space="preserve">Jones, Rebecca. “Raising the Literacy Level among Teenagers.”  </w:t>
      </w:r>
      <w:r w:rsidRPr="00043D45">
        <w:rPr>
          <w:rFonts w:ascii="Segoe UI" w:hAnsi="Segoe UI" w:cs="Segoe UI"/>
          <w:i/>
        </w:rPr>
        <w:t>Education Digest, The.</w:t>
      </w:r>
      <w:r w:rsidRPr="00043D45">
        <w:rPr>
          <w:rFonts w:ascii="Segoe UI" w:hAnsi="Segoe UI" w:cs="Segoe UI"/>
        </w:rPr>
        <w:t xml:space="preserve"> 01. Jan. 2007: 34. </w:t>
      </w:r>
      <w:r w:rsidRPr="00043D45">
        <w:rPr>
          <w:rFonts w:ascii="Segoe UI" w:hAnsi="Segoe UI" w:cs="Segoe UI"/>
          <w:i/>
        </w:rPr>
        <w:t xml:space="preserve">eLibrary. </w:t>
      </w:r>
      <w:r w:rsidRPr="00043D45">
        <w:rPr>
          <w:rFonts w:ascii="Segoe UI" w:hAnsi="Segoe UI" w:cs="Segoe UI"/>
        </w:rPr>
        <w:t>Web. 13 Apr. 2012.</w:t>
      </w:r>
    </w:p>
    <w:p w:rsidR="00BE66D2" w:rsidRPr="00043D45" w:rsidRDefault="00BE66D2" w:rsidP="00BE66D2">
      <w:pPr>
        <w:shd w:val="clear" w:color="auto" w:fill="FFFFFF"/>
        <w:spacing w:line="240" w:lineRule="auto"/>
        <w:ind w:hanging="720"/>
        <w:rPr>
          <w:rFonts w:ascii="Segoe UI" w:eastAsia="Times New Roman" w:hAnsi="Segoe UI" w:cs="Segoe UI"/>
          <w:color w:val="000000"/>
        </w:rPr>
      </w:pPr>
      <w:r w:rsidRPr="00043D45">
        <w:rPr>
          <w:rFonts w:ascii="Segoe UI" w:eastAsia="Times New Roman" w:hAnsi="Segoe UI" w:cs="Segoe UI"/>
          <w:color w:val="000000"/>
        </w:rPr>
        <w:lastRenderedPageBreak/>
        <w:t xml:space="preserve">Newcomb, Alyssa. "Man Learns to Read at 92, Now An Author at 98." Editorial. </w:t>
      </w:r>
      <w:r w:rsidRPr="00043D45">
        <w:rPr>
          <w:rFonts w:ascii="Segoe UI" w:eastAsia="Times New Roman" w:hAnsi="Segoe UI" w:cs="Segoe UI"/>
          <w:i/>
          <w:iCs/>
          <w:color w:val="000000"/>
        </w:rPr>
        <w:t>ABC News</w:t>
      </w:r>
      <w:r w:rsidRPr="00043D45">
        <w:rPr>
          <w:rFonts w:ascii="Segoe UI" w:eastAsia="Times New Roman" w:hAnsi="Segoe UI" w:cs="Segoe UI"/>
          <w:color w:val="000000"/>
        </w:rPr>
        <w:t>. ABS News, 13 Dec. 2011. Web. 26 Apr. 2012. &lt;http://abcnews.go.com/US/98-year-man-learned-read-wrote-book/story?id=15145577&gt;.</w:t>
      </w:r>
    </w:p>
    <w:p w:rsidR="00BE66D2" w:rsidRPr="00043D45" w:rsidRDefault="00BE66D2" w:rsidP="00BE66D2">
      <w:pPr>
        <w:shd w:val="clear" w:color="auto" w:fill="FFFFFF"/>
        <w:spacing w:line="240" w:lineRule="auto"/>
        <w:ind w:hanging="720"/>
        <w:rPr>
          <w:rFonts w:ascii="Segoe UI" w:eastAsia="Times New Roman" w:hAnsi="Segoe UI" w:cs="Segoe UI"/>
          <w:color w:val="000000"/>
        </w:rPr>
      </w:pPr>
      <w:r w:rsidRPr="00043D45">
        <w:rPr>
          <w:rFonts w:ascii="Segoe UI" w:eastAsia="Times New Roman" w:hAnsi="Segoe UI" w:cs="Segoe UI"/>
          <w:color w:val="000000"/>
        </w:rPr>
        <w:t xml:space="preserve">Rich, Motoko. "A Good Mystery: Why We Read." </w:t>
      </w:r>
      <w:r w:rsidRPr="00043D45">
        <w:rPr>
          <w:rFonts w:ascii="Segoe UI" w:eastAsia="Times New Roman" w:hAnsi="Segoe UI" w:cs="Segoe UI"/>
          <w:i/>
          <w:iCs/>
          <w:color w:val="000000"/>
        </w:rPr>
        <w:t>Nytimes.com</w:t>
      </w:r>
      <w:r w:rsidRPr="00043D45">
        <w:rPr>
          <w:rFonts w:ascii="Segoe UI" w:eastAsia="Times New Roman" w:hAnsi="Segoe UI" w:cs="Segoe UI"/>
          <w:color w:val="000000"/>
        </w:rPr>
        <w:t>. 25 Nov. 2007. Web. 11 Apr. 2011. &lt;http://www.nytimes.com/2007/11/25/weekinreview/25rich.html?_r=1&amp;pagewanted=print&gt;.</w:t>
      </w:r>
    </w:p>
    <w:p w:rsidR="00BE66D2" w:rsidRDefault="00BE66D2" w:rsidP="00BE66D2">
      <w:pPr>
        <w:ind w:hanging="720"/>
        <w:rPr>
          <w:rFonts w:ascii="Segoe UI" w:hAnsi="Segoe UI" w:cs="Segoe UI"/>
        </w:rPr>
      </w:pPr>
      <w:r w:rsidRPr="00043D45">
        <w:rPr>
          <w:rFonts w:ascii="Segoe UI" w:hAnsi="Segoe UI" w:cs="Segoe UI"/>
        </w:rPr>
        <w:t xml:space="preserve">Totemeyer, Andree-Jeanne.  “The National Readathon of Namibia, 1988-2001.” </w:t>
      </w:r>
      <w:r w:rsidRPr="00043D45">
        <w:rPr>
          <w:rFonts w:ascii="Segoe UI" w:hAnsi="Segoe UI" w:cs="Segoe UI"/>
          <w:i/>
        </w:rPr>
        <w:t xml:space="preserve">School Libraries Worldwide. </w:t>
      </w:r>
      <w:r w:rsidRPr="00043D45">
        <w:rPr>
          <w:rFonts w:ascii="Segoe UI" w:hAnsi="Segoe UI" w:cs="Segoe UI"/>
        </w:rPr>
        <w:t>01 Jul. 2001. 57. eLibrary. Web. 13 April. 2012.</w:t>
      </w:r>
    </w:p>
    <w:p w:rsidR="00192D3F" w:rsidRDefault="00192D3F" w:rsidP="00BE66D2">
      <w:pPr>
        <w:ind w:hanging="720"/>
        <w:rPr>
          <w:rFonts w:ascii="Segoe UI" w:hAnsi="Segoe UI" w:cs="Segoe UI"/>
        </w:rPr>
      </w:pPr>
    </w:p>
    <w:p w:rsidR="00192D3F" w:rsidRDefault="00192D3F" w:rsidP="00BE66D2">
      <w:pPr>
        <w:ind w:hanging="720"/>
        <w:rPr>
          <w:rFonts w:ascii="Segoe UI" w:hAnsi="Segoe UI" w:cs="Segoe UI"/>
          <w:i/>
        </w:rPr>
      </w:pPr>
      <w:r w:rsidRPr="00192D3F">
        <w:rPr>
          <w:rFonts w:ascii="Segoe UI" w:hAnsi="Segoe UI" w:cs="Segoe UI"/>
          <w:i/>
        </w:rPr>
        <w:t>Image Citations:</w:t>
      </w:r>
    </w:p>
    <w:p w:rsidR="003220BA" w:rsidRDefault="00C86E0D" w:rsidP="00BA3E83">
      <w:pPr>
        <w:ind w:left="-720"/>
        <w:rPr>
          <w:rFonts w:ascii="Segoe UI" w:hAnsi="Segoe UI" w:cs="Segoe UI"/>
          <w:i/>
        </w:rPr>
      </w:pPr>
      <w:hyperlink r:id="rId9" w:history="1">
        <w:r w:rsidR="003220BA" w:rsidRPr="0059227A">
          <w:rPr>
            <w:rStyle w:val="Hyperlink"/>
            <w:rFonts w:ascii="Segoe UI" w:hAnsi="Segoe UI" w:cs="Segoe UI"/>
            <w:i/>
          </w:rPr>
          <w:t>http://www.petersacco.com/wp-content/uploads/2013/06/reading-different-types-of-books advantages.png</w:t>
        </w:r>
      </w:hyperlink>
    </w:p>
    <w:p w:rsidR="003220BA" w:rsidRDefault="00C86E0D" w:rsidP="00BE66D2">
      <w:pPr>
        <w:ind w:hanging="720"/>
        <w:rPr>
          <w:rFonts w:ascii="Segoe UI" w:hAnsi="Segoe UI" w:cs="Segoe UI"/>
          <w:i/>
        </w:rPr>
      </w:pPr>
      <w:hyperlink r:id="rId10" w:history="1">
        <w:r w:rsidR="003220BA" w:rsidRPr="0059227A">
          <w:rPr>
            <w:rStyle w:val="Hyperlink"/>
            <w:rFonts w:ascii="Segoe UI" w:hAnsi="Segoe UI" w:cs="Segoe UI"/>
            <w:i/>
          </w:rPr>
          <w:t>http://www.bpl.org/teens/files/2012/07/teen-books.jpg</w:t>
        </w:r>
      </w:hyperlink>
    </w:p>
    <w:p w:rsidR="003220BA" w:rsidRDefault="003220BA" w:rsidP="00BE66D2">
      <w:pPr>
        <w:ind w:hanging="720"/>
        <w:rPr>
          <w:rFonts w:ascii="Segoe UI" w:hAnsi="Segoe UI" w:cs="Segoe UI"/>
          <w:i/>
        </w:rPr>
      </w:pPr>
    </w:p>
    <w:p w:rsidR="003220BA" w:rsidRPr="00BA3E83" w:rsidRDefault="00BA3E83" w:rsidP="00BE66D2">
      <w:pPr>
        <w:ind w:hanging="720"/>
        <w:rPr>
          <w:rFonts w:ascii="Arial Black" w:hAnsi="Arial Black" w:cs="Segoe UI"/>
          <w:u w:val="single"/>
        </w:rPr>
      </w:pPr>
      <w:r w:rsidRPr="00BA3E83">
        <w:rPr>
          <w:rFonts w:ascii="Arial Black" w:hAnsi="Arial Black" w:cs="Segoe UI"/>
          <w:u w:val="single"/>
        </w:rPr>
        <w:t>Another Introduction Paragraph Sample:</w:t>
      </w:r>
    </w:p>
    <w:p w:rsidR="00BA3E83" w:rsidRDefault="00BA3E83" w:rsidP="00BE66D2">
      <w:pPr>
        <w:ind w:hanging="720"/>
        <w:rPr>
          <w:rFonts w:ascii="Segoe UI" w:hAnsi="Segoe UI" w:cs="Segoe UI"/>
          <w:i/>
        </w:rPr>
      </w:pPr>
    </w:p>
    <w:p w:rsidR="00BA3E83" w:rsidRPr="00BA3E83" w:rsidRDefault="00BA3E83" w:rsidP="00BE66D2">
      <w:pPr>
        <w:ind w:hanging="720"/>
        <w:rPr>
          <w:rFonts w:ascii="Segoe UI" w:hAnsi="Segoe UI" w:cs="Segoe UI"/>
          <w:b/>
          <w:sz w:val="28"/>
          <w:szCs w:val="28"/>
        </w:rPr>
      </w:pPr>
      <w:r w:rsidRPr="00BA3E83">
        <w:rPr>
          <w:rFonts w:ascii="Segoe UI" w:hAnsi="Segoe UI" w:cs="Segoe UI"/>
          <w:b/>
          <w:sz w:val="28"/>
          <w:szCs w:val="28"/>
        </w:rPr>
        <w:t>6 Things You Should Know About WORLD HUNGER.</w:t>
      </w:r>
    </w:p>
    <w:p w:rsidR="00BA3E83" w:rsidRPr="00BA3E83" w:rsidRDefault="00BA3E83" w:rsidP="00BA3E83">
      <w:pPr>
        <w:rPr>
          <w:rFonts w:ascii="Segoe UI" w:hAnsi="Segoe UI" w:cs="Segoe UI"/>
        </w:rPr>
      </w:pPr>
      <w:r w:rsidRPr="00BA3E83">
        <w:rPr>
          <w:rFonts w:ascii="Segoe UI" w:hAnsi="Segoe UI" w:cs="Segoe UI"/>
        </w:rPr>
        <w:t>Some people enjoy limitless, succulent dishes multiple times a d</w:t>
      </w:r>
      <w:r>
        <w:rPr>
          <w:rFonts w:ascii="Segoe UI" w:hAnsi="Segoe UI" w:cs="Segoe UI"/>
        </w:rPr>
        <w:t>ay, while others pray to receive crumbs. Some people have an endless number of options for healthy, nutrient packed sustenance, while others go deprived of essential vitamins. World hunger is still around. The human race has made many advances in technology, science, and medicine, but there are still people starving world-wide. There are misconceptions about world hunger; in order to solve world hunger, people need to know the facts. The population needs to understand all that contributes to world hunger, and they need to make solving it a priority.</w:t>
      </w:r>
    </w:p>
    <w:p w:rsidR="00192D3F" w:rsidRPr="00BA3E83" w:rsidRDefault="00192D3F" w:rsidP="00BE66D2">
      <w:pPr>
        <w:ind w:hanging="720"/>
        <w:rPr>
          <w:rFonts w:ascii="Segoe UI" w:hAnsi="Segoe UI" w:cs="Segoe UI"/>
        </w:rPr>
      </w:pPr>
    </w:p>
    <w:p w:rsidR="001E34CF" w:rsidRPr="00BA3E83" w:rsidRDefault="001E34CF" w:rsidP="001E34CF">
      <w:pPr>
        <w:spacing w:after="0" w:line="240" w:lineRule="auto"/>
        <w:rPr>
          <w:rFonts w:ascii="Times New Roman" w:eastAsia="Times New Roman" w:hAnsi="Times New Roman" w:cs="Times New Roman"/>
        </w:rPr>
      </w:pPr>
    </w:p>
    <w:p w:rsidR="001E34CF" w:rsidRPr="00043D45" w:rsidRDefault="001E34CF" w:rsidP="00043D45">
      <w:pPr>
        <w:spacing w:after="0" w:line="240" w:lineRule="auto"/>
        <w:rPr>
          <w:rFonts w:ascii="Times New Roman" w:eastAsia="Times New Roman" w:hAnsi="Times New Roman" w:cs="Times New Roman"/>
        </w:rPr>
      </w:pPr>
      <w:r w:rsidRPr="00043D45">
        <w:rPr>
          <w:rFonts w:ascii="Times New Roman" w:eastAsia="Times New Roman" w:hAnsi="Times New Roman" w:cs="Times New Roman"/>
        </w:rPr>
        <w:t xml:space="preserve"> </w:t>
      </w:r>
    </w:p>
    <w:p w:rsidR="004C5922" w:rsidRPr="00043D45" w:rsidRDefault="004C5922"/>
    <w:sectPr w:rsidR="004C5922" w:rsidRPr="00043D45" w:rsidSect="004C59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0D" w:rsidRDefault="00C86E0D" w:rsidP="001E34CF">
      <w:pPr>
        <w:spacing w:after="0" w:line="240" w:lineRule="auto"/>
      </w:pPr>
      <w:r>
        <w:separator/>
      </w:r>
    </w:p>
  </w:endnote>
  <w:endnote w:type="continuationSeparator" w:id="0">
    <w:p w:rsidR="00C86E0D" w:rsidRDefault="00C86E0D" w:rsidP="001E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FD" w:rsidRPr="001644FD" w:rsidRDefault="001644FD" w:rsidP="001644FD">
    <w:pPr>
      <w:pStyle w:val="Footer"/>
      <w:jc w:val="right"/>
      <w:rPr>
        <w:i/>
      </w:rPr>
    </w:pPr>
    <w:r w:rsidRPr="001644FD">
      <w:rPr>
        <w:i/>
      </w:rPr>
      <w:t>Research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0D" w:rsidRDefault="00C86E0D" w:rsidP="001E34CF">
      <w:pPr>
        <w:spacing w:after="0" w:line="240" w:lineRule="auto"/>
      </w:pPr>
      <w:r>
        <w:separator/>
      </w:r>
    </w:p>
  </w:footnote>
  <w:footnote w:type="continuationSeparator" w:id="0">
    <w:p w:rsidR="00C86E0D" w:rsidRDefault="00C86E0D" w:rsidP="001E3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CF" w:rsidRPr="001E34CF" w:rsidRDefault="001E34CF" w:rsidP="001E34CF">
    <w:pPr>
      <w:pStyle w:val="Header"/>
      <w:jc w:val="center"/>
      <w:rPr>
        <w:rFonts w:ascii="Copperplate Gothic Bold" w:hAnsi="Copperplate Gothic Bold"/>
        <w:sz w:val="24"/>
        <w:szCs w:val="24"/>
      </w:rPr>
    </w:pPr>
    <w:r w:rsidRPr="001E34CF">
      <w:rPr>
        <w:rFonts w:ascii="Copperplate Gothic Bold" w:hAnsi="Copperplate Gothic Bold"/>
        <w:sz w:val="24"/>
        <w:szCs w:val="24"/>
      </w:rPr>
      <w:t>6 Things You Should Know about _____.</w:t>
    </w:r>
  </w:p>
  <w:p w:rsidR="001E34CF" w:rsidRDefault="001E34CF" w:rsidP="001E34CF">
    <w:pPr>
      <w:pStyle w:val="Header"/>
      <w:jc w:val="center"/>
      <w:rPr>
        <w:rFonts w:ascii="Candara" w:hAnsi="Candara"/>
        <w:i/>
        <w:sz w:val="24"/>
        <w:szCs w:val="24"/>
      </w:rPr>
    </w:pPr>
    <w:r w:rsidRPr="001E34CF">
      <w:rPr>
        <w:rFonts w:ascii="Candara" w:hAnsi="Candara"/>
        <w:i/>
        <w:sz w:val="24"/>
        <w:szCs w:val="24"/>
      </w:rPr>
      <w:t>Part II: Informative Research Paper</w:t>
    </w:r>
  </w:p>
  <w:p w:rsidR="001E34CF" w:rsidRPr="001E34CF" w:rsidRDefault="001E34CF" w:rsidP="001E34CF">
    <w:pPr>
      <w:pStyle w:val="Header"/>
      <w:jc w:val="center"/>
      <w:rPr>
        <w:rFonts w:ascii="Candara" w:hAnsi="Candara"/>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7ABB"/>
    <w:multiLevelType w:val="hybridMultilevel"/>
    <w:tmpl w:val="C056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A145F"/>
    <w:multiLevelType w:val="multilevel"/>
    <w:tmpl w:val="616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CF"/>
    <w:rsid w:val="0002517B"/>
    <w:rsid w:val="00043D45"/>
    <w:rsid w:val="0008542F"/>
    <w:rsid w:val="001644FD"/>
    <w:rsid w:val="00192D3F"/>
    <w:rsid w:val="001C79CF"/>
    <w:rsid w:val="001E34CF"/>
    <w:rsid w:val="001F03DF"/>
    <w:rsid w:val="00231B1A"/>
    <w:rsid w:val="0028376F"/>
    <w:rsid w:val="002D61DD"/>
    <w:rsid w:val="003220BA"/>
    <w:rsid w:val="00355568"/>
    <w:rsid w:val="003B27AB"/>
    <w:rsid w:val="004473DD"/>
    <w:rsid w:val="0044775B"/>
    <w:rsid w:val="004928E5"/>
    <w:rsid w:val="004C5922"/>
    <w:rsid w:val="0052169A"/>
    <w:rsid w:val="006045A9"/>
    <w:rsid w:val="00637DC5"/>
    <w:rsid w:val="007376FE"/>
    <w:rsid w:val="00757EFF"/>
    <w:rsid w:val="007A72ED"/>
    <w:rsid w:val="0083573F"/>
    <w:rsid w:val="00852C95"/>
    <w:rsid w:val="008A423F"/>
    <w:rsid w:val="008C69E8"/>
    <w:rsid w:val="00916EB6"/>
    <w:rsid w:val="009E4512"/>
    <w:rsid w:val="00A50FEB"/>
    <w:rsid w:val="00AA2E49"/>
    <w:rsid w:val="00B37AEC"/>
    <w:rsid w:val="00B51287"/>
    <w:rsid w:val="00BA3E83"/>
    <w:rsid w:val="00BE66D2"/>
    <w:rsid w:val="00BE711B"/>
    <w:rsid w:val="00C124A6"/>
    <w:rsid w:val="00C7055A"/>
    <w:rsid w:val="00C86E0D"/>
    <w:rsid w:val="00CA1877"/>
    <w:rsid w:val="00D55ACB"/>
    <w:rsid w:val="00DA6B2F"/>
    <w:rsid w:val="00F355AC"/>
    <w:rsid w:val="00F66FAD"/>
    <w:rsid w:val="00F7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83327-3F1C-4D0A-BBC7-698E92DC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1">
    <w:name w:val="heading 1"/>
    <w:basedOn w:val="Normal"/>
    <w:link w:val="Heading1Char"/>
    <w:uiPriority w:val="9"/>
    <w:qFormat/>
    <w:rsid w:val="001E3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3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3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4CF"/>
  </w:style>
  <w:style w:type="paragraph" w:styleId="Footer">
    <w:name w:val="footer"/>
    <w:basedOn w:val="Normal"/>
    <w:link w:val="FooterChar"/>
    <w:uiPriority w:val="99"/>
    <w:semiHidden/>
    <w:unhideWhenUsed/>
    <w:rsid w:val="001E3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34CF"/>
  </w:style>
  <w:style w:type="character" w:customStyle="1" w:styleId="Heading1Char">
    <w:name w:val="Heading 1 Char"/>
    <w:basedOn w:val="DefaultParagraphFont"/>
    <w:link w:val="Heading1"/>
    <w:uiPriority w:val="9"/>
    <w:rsid w:val="001E34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34C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34CF"/>
    <w:rPr>
      <w:color w:val="0000FF"/>
      <w:u w:val="single"/>
    </w:rPr>
  </w:style>
  <w:style w:type="paragraph" w:styleId="NormalWeb">
    <w:name w:val="Normal (Web)"/>
    <w:basedOn w:val="Normal"/>
    <w:uiPriority w:val="99"/>
    <w:semiHidden/>
    <w:unhideWhenUsed/>
    <w:rsid w:val="001E3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
    <w:name w:val="type"/>
    <w:basedOn w:val="DefaultParagraphFont"/>
    <w:rsid w:val="001E34CF"/>
  </w:style>
  <w:style w:type="character" w:styleId="HTMLCite">
    <w:name w:val="HTML Cite"/>
    <w:basedOn w:val="DefaultParagraphFont"/>
    <w:uiPriority w:val="99"/>
    <w:semiHidden/>
    <w:unhideWhenUsed/>
    <w:rsid w:val="001E34CF"/>
    <w:rPr>
      <w:i/>
      <w:iCs/>
    </w:rPr>
  </w:style>
  <w:style w:type="character" w:customStyle="1" w:styleId="label">
    <w:name w:val="label"/>
    <w:basedOn w:val="DefaultParagraphFont"/>
    <w:rsid w:val="001E34CF"/>
  </w:style>
  <w:style w:type="paragraph" w:styleId="BalloonText">
    <w:name w:val="Balloon Text"/>
    <w:basedOn w:val="Normal"/>
    <w:link w:val="BalloonTextChar"/>
    <w:uiPriority w:val="99"/>
    <w:semiHidden/>
    <w:unhideWhenUsed/>
    <w:rsid w:val="001E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CF"/>
    <w:rPr>
      <w:rFonts w:ascii="Tahoma" w:hAnsi="Tahoma" w:cs="Tahoma"/>
      <w:sz w:val="16"/>
      <w:szCs w:val="16"/>
    </w:rPr>
  </w:style>
  <w:style w:type="paragraph" w:styleId="ListParagraph">
    <w:name w:val="List Paragraph"/>
    <w:basedOn w:val="Normal"/>
    <w:uiPriority w:val="34"/>
    <w:qFormat/>
    <w:rsid w:val="0023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24905">
      <w:bodyDiv w:val="1"/>
      <w:marLeft w:val="0"/>
      <w:marRight w:val="0"/>
      <w:marTop w:val="0"/>
      <w:marBottom w:val="0"/>
      <w:divBdr>
        <w:top w:val="none" w:sz="0" w:space="0" w:color="auto"/>
        <w:left w:val="none" w:sz="0" w:space="0" w:color="auto"/>
        <w:bottom w:val="none" w:sz="0" w:space="0" w:color="auto"/>
        <w:right w:val="none" w:sz="0" w:space="0" w:color="auto"/>
      </w:divBdr>
      <w:divsChild>
        <w:div w:id="106509844">
          <w:marLeft w:val="0"/>
          <w:marRight w:val="0"/>
          <w:marTop w:val="0"/>
          <w:marBottom w:val="0"/>
          <w:divBdr>
            <w:top w:val="none" w:sz="0" w:space="0" w:color="auto"/>
            <w:left w:val="none" w:sz="0" w:space="0" w:color="auto"/>
            <w:bottom w:val="none" w:sz="0" w:space="0" w:color="auto"/>
            <w:right w:val="none" w:sz="0" w:space="0" w:color="auto"/>
          </w:divBdr>
          <w:divsChild>
            <w:div w:id="1975334262">
              <w:marLeft w:val="0"/>
              <w:marRight w:val="0"/>
              <w:marTop w:val="0"/>
              <w:marBottom w:val="0"/>
              <w:divBdr>
                <w:top w:val="none" w:sz="0" w:space="0" w:color="auto"/>
                <w:left w:val="none" w:sz="0" w:space="0" w:color="auto"/>
                <w:bottom w:val="none" w:sz="0" w:space="0" w:color="auto"/>
                <w:right w:val="none" w:sz="0" w:space="0" w:color="auto"/>
              </w:divBdr>
              <w:divsChild>
                <w:div w:id="1409379709">
                  <w:marLeft w:val="0"/>
                  <w:marRight w:val="0"/>
                  <w:marTop w:val="0"/>
                  <w:marBottom w:val="0"/>
                  <w:divBdr>
                    <w:top w:val="none" w:sz="0" w:space="0" w:color="auto"/>
                    <w:left w:val="none" w:sz="0" w:space="0" w:color="auto"/>
                    <w:bottom w:val="none" w:sz="0" w:space="0" w:color="auto"/>
                    <w:right w:val="none" w:sz="0" w:space="0" w:color="auto"/>
                  </w:divBdr>
                  <w:divsChild>
                    <w:div w:id="376315988">
                      <w:marLeft w:val="0"/>
                      <w:marRight w:val="0"/>
                      <w:marTop w:val="0"/>
                      <w:marBottom w:val="0"/>
                      <w:divBdr>
                        <w:top w:val="none" w:sz="0" w:space="0" w:color="auto"/>
                        <w:left w:val="none" w:sz="0" w:space="0" w:color="auto"/>
                        <w:bottom w:val="none" w:sz="0" w:space="0" w:color="auto"/>
                        <w:right w:val="none" w:sz="0" w:space="0" w:color="auto"/>
                      </w:divBdr>
                      <w:divsChild>
                        <w:div w:id="1206141483">
                          <w:marLeft w:val="0"/>
                          <w:marRight w:val="0"/>
                          <w:marTop w:val="0"/>
                          <w:marBottom w:val="0"/>
                          <w:divBdr>
                            <w:top w:val="none" w:sz="0" w:space="0" w:color="auto"/>
                            <w:left w:val="none" w:sz="0" w:space="0" w:color="auto"/>
                            <w:bottom w:val="none" w:sz="0" w:space="0" w:color="auto"/>
                            <w:right w:val="none" w:sz="0" w:space="0" w:color="auto"/>
                          </w:divBdr>
                          <w:divsChild>
                            <w:div w:id="163740412">
                              <w:marLeft w:val="0"/>
                              <w:marRight w:val="0"/>
                              <w:marTop w:val="0"/>
                              <w:marBottom w:val="0"/>
                              <w:divBdr>
                                <w:top w:val="none" w:sz="0" w:space="0" w:color="auto"/>
                                <w:left w:val="none" w:sz="0" w:space="0" w:color="auto"/>
                                <w:bottom w:val="none" w:sz="0" w:space="0" w:color="auto"/>
                                <w:right w:val="none" w:sz="0" w:space="0" w:color="auto"/>
                              </w:divBdr>
                              <w:divsChild>
                                <w:div w:id="1773357692">
                                  <w:marLeft w:val="0"/>
                                  <w:marRight w:val="0"/>
                                  <w:marTop w:val="0"/>
                                  <w:marBottom w:val="0"/>
                                  <w:divBdr>
                                    <w:top w:val="none" w:sz="0" w:space="0" w:color="auto"/>
                                    <w:left w:val="none" w:sz="0" w:space="0" w:color="auto"/>
                                    <w:bottom w:val="none" w:sz="0" w:space="0" w:color="auto"/>
                                    <w:right w:val="none" w:sz="0" w:space="0" w:color="auto"/>
                                  </w:divBdr>
                                  <w:divsChild>
                                    <w:div w:id="1031033700">
                                      <w:marLeft w:val="0"/>
                                      <w:marRight w:val="0"/>
                                      <w:marTop w:val="0"/>
                                      <w:marBottom w:val="0"/>
                                      <w:divBdr>
                                        <w:top w:val="none" w:sz="0" w:space="0" w:color="auto"/>
                                        <w:left w:val="none" w:sz="0" w:space="0" w:color="auto"/>
                                        <w:bottom w:val="none" w:sz="0" w:space="0" w:color="auto"/>
                                        <w:right w:val="none" w:sz="0" w:space="0" w:color="auto"/>
                                      </w:divBdr>
                                      <w:divsChild>
                                        <w:div w:id="804127845">
                                          <w:marLeft w:val="0"/>
                                          <w:marRight w:val="0"/>
                                          <w:marTop w:val="0"/>
                                          <w:marBottom w:val="0"/>
                                          <w:divBdr>
                                            <w:top w:val="none" w:sz="0" w:space="0" w:color="auto"/>
                                            <w:left w:val="none" w:sz="0" w:space="0" w:color="auto"/>
                                            <w:bottom w:val="none" w:sz="0" w:space="0" w:color="auto"/>
                                            <w:right w:val="none" w:sz="0" w:space="0" w:color="auto"/>
                                          </w:divBdr>
                                        </w:div>
                                        <w:div w:id="20714586">
                                          <w:marLeft w:val="0"/>
                                          <w:marRight w:val="0"/>
                                          <w:marTop w:val="0"/>
                                          <w:marBottom w:val="0"/>
                                          <w:divBdr>
                                            <w:top w:val="none" w:sz="0" w:space="0" w:color="auto"/>
                                            <w:left w:val="none" w:sz="0" w:space="0" w:color="auto"/>
                                            <w:bottom w:val="none" w:sz="0" w:space="0" w:color="auto"/>
                                            <w:right w:val="none" w:sz="0" w:space="0" w:color="auto"/>
                                          </w:divBdr>
                                          <w:divsChild>
                                            <w:div w:id="7535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3195">
                                      <w:marLeft w:val="0"/>
                                      <w:marRight w:val="0"/>
                                      <w:marTop w:val="0"/>
                                      <w:marBottom w:val="0"/>
                                      <w:divBdr>
                                        <w:top w:val="none" w:sz="0" w:space="0" w:color="auto"/>
                                        <w:left w:val="none" w:sz="0" w:space="0" w:color="auto"/>
                                        <w:bottom w:val="none" w:sz="0" w:space="0" w:color="auto"/>
                                        <w:right w:val="none" w:sz="0" w:space="0" w:color="auto"/>
                                      </w:divBdr>
                                    </w:div>
                                    <w:div w:id="636449786">
                                      <w:marLeft w:val="0"/>
                                      <w:marRight w:val="0"/>
                                      <w:marTop w:val="0"/>
                                      <w:marBottom w:val="0"/>
                                      <w:divBdr>
                                        <w:top w:val="none" w:sz="0" w:space="0" w:color="auto"/>
                                        <w:left w:val="none" w:sz="0" w:space="0" w:color="auto"/>
                                        <w:bottom w:val="none" w:sz="0" w:space="0" w:color="auto"/>
                                        <w:right w:val="none" w:sz="0" w:space="0" w:color="auto"/>
                                      </w:divBdr>
                                      <w:divsChild>
                                        <w:div w:id="17444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pl.org/teens/files/2012/07/teen-books.jpg" TargetMode="External"/><Relationship Id="rId4" Type="http://schemas.openxmlformats.org/officeDocument/2006/relationships/webSettings" Target="webSettings.xml"/><Relationship Id="rId9" Type="http://schemas.openxmlformats.org/officeDocument/2006/relationships/hyperlink" Target="http://www.petersacco.com/wp-content/uploads/2013/06/reading-different-types-of-books%20advantages.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2014-11-20T18:10:00Z</cp:lastPrinted>
  <dcterms:created xsi:type="dcterms:W3CDTF">2014-11-20T18:11:00Z</dcterms:created>
  <dcterms:modified xsi:type="dcterms:W3CDTF">2014-11-20T18:11:00Z</dcterms:modified>
</cp:coreProperties>
</file>