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B0" w:rsidRPr="00B74359" w:rsidRDefault="00B74359" w:rsidP="00F85AB0">
      <w:pPr>
        <w:spacing w:before="100" w:beforeAutospacing="1" w:after="100" w:afterAutospacing="1" w:line="240" w:lineRule="auto"/>
        <w:rPr>
          <w:rFonts w:ascii="Candara" w:eastAsia="Times New Roman" w:hAnsi="Candara" w:cs="Tahoma"/>
          <w:b/>
          <w:i/>
          <w:color w:val="000000"/>
          <w:sz w:val="24"/>
          <w:szCs w:val="24"/>
        </w:rPr>
      </w:pPr>
      <w:r w:rsidRPr="00B74359">
        <w:rPr>
          <w:rFonts w:ascii="Candara" w:eastAsia="Times New Roman" w:hAnsi="Candara" w:cs="Tahoma"/>
          <w:b/>
          <w:i/>
          <w:color w:val="000000"/>
          <w:sz w:val="24"/>
          <w:szCs w:val="24"/>
        </w:rPr>
        <w:t>Directions: Read and reflect on the other film/literature vocabulary below…</w:t>
      </w:r>
      <w:r w:rsidR="00F85AB0" w:rsidRPr="00B74359">
        <w:rPr>
          <w:rFonts w:ascii="Candara" w:eastAsia="Times New Roman" w:hAnsi="Candara" w:cs="Tahoma"/>
          <w:b/>
          <w:i/>
          <w:color w:val="000000"/>
          <w:sz w:val="24"/>
          <w:szCs w:val="24"/>
        </w:rPr>
        <w:t>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6"/>
      </w:tblGrid>
      <w:tr w:rsidR="00F85AB0" w:rsidRPr="00F85AB0" w:rsidTr="00F85A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5AB0" w:rsidRPr="00F85AB0" w:rsidRDefault="00F85AB0" w:rsidP="00F85AB0">
            <w:pPr>
              <w:spacing w:before="100" w:beforeAutospacing="1" w:after="100" w:afterAutospacing="1" w:line="240" w:lineRule="auto"/>
              <w:rPr>
                <w:rFonts w:ascii="Candara" w:eastAsia="Times New Roman" w:hAnsi="Candara" w:cs="Tahoma"/>
                <w:i/>
                <w:color w:val="000000"/>
              </w:rPr>
            </w:pPr>
            <w:r w:rsidRPr="00F85AB0">
              <w:rPr>
                <w:rFonts w:ascii="Candara" w:eastAsia="Times New Roman" w:hAnsi="Candara" w:cs="Tahoma"/>
                <w:i/>
                <w:color w:val="000000"/>
              </w:rPr>
              <w:t>We usually talk about literary elements in the following way: Plot, Setting, Character, Theme, and Style.</w:t>
            </w:r>
          </w:p>
          <w:p w:rsidR="00F85AB0" w:rsidRPr="00F85AB0" w:rsidRDefault="00F85AB0" w:rsidP="00F85AB0">
            <w:pPr>
              <w:spacing w:before="100" w:beforeAutospacing="1" w:after="100" w:afterAutospacing="1" w:line="240" w:lineRule="auto"/>
              <w:rPr>
                <w:rFonts w:ascii="Candara" w:eastAsia="Times New Roman" w:hAnsi="Candara" w:cs="Tahoma"/>
                <w:color w:val="000000"/>
              </w:rPr>
            </w:pPr>
            <w:r w:rsidRPr="00F85AB0">
              <w:rPr>
                <w:rFonts w:ascii="Candara" w:eastAsia="Times New Roman" w:hAnsi="Candara" w:cs="Tahoma"/>
                <w:b/>
                <w:bCs/>
                <w:color w:val="000000"/>
              </w:rPr>
              <w:t>Plot</w:t>
            </w:r>
            <w:r w:rsidRPr="00F85AB0">
              <w:rPr>
                <w:rFonts w:ascii="Candara" w:eastAsia="Times New Roman" w:hAnsi="Candara" w:cs="Tahoma"/>
                <w:color w:val="000000"/>
              </w:rPr>
              <w:t xml:space="preserve"> is </w:t>
            </w:r>
            <w:r w:rsidRPr="00F85AB0">
              <w:rPr>
                <w:rFonts w:ascii="Candara" w:eastAsia="Times New Roman" w:hAnsi="Candara" w:cs="Tahoma"/>
                <w:i/>
                <w:iCs/>
                <w:color w:val="000000"/>
              </w:rPr>
              <w:t>“what happens</w:t>
            </w:r>
            <w:r w:rsidRPr="00F85AB0">
              <w:rPr>
                <w:rFonts w:ascii="Candara" w:eastAsia="Times New Roman" w:hAnsi="Candara" w:cs="Tahoma"/>
                <w:color w:val="000000"/>
              </w:rPr>
              <w:t>” in a piece of literature. It often includes a conflict, and a climax (or several climaxes). Sometimes a story moves in a fairly straight line, with tension building until the climax, and then a brief resolution. That’s called a “linear” plot. If the story winds up (basically) where it began, but with some difference (growth in the character, perhaps), we call it a “circular” plot. If there are several climaxes that are all equally important, with little development across time, we often call it an “episodic” plot.</w:t>
            </w:r>
          </w:p>
          <w:p w:rsidR="00F85AB0" w:rsidRPr="00F85AB0" w:rsidRDefault="00F85AB0" w:rsidP="00F85AB0">
            <w:pPr>
              <w:spacing w:before="100" w:beforeAutospacing="1" w:after="100" w:afterAutospacing="1" w:line="240" w:lineRule="auto"/>
              <w:rPr>
                <w:rFonts w:ascii="Candara" w:eastAsia="Times New Roman" w:hAnsi="Candara" w:cs="Tahoma"/>
                <w:color w:val="000000"/>
              </w:rPr>
            </w:pPr>
            <w:r w:rsidRPr="00F85AB0">
              <w:rPr>
                <w:rFonts w:ascii="Candara" w:eastAsia="Times New Roman" w:hAnsi="Candara" w:cs="Tahoma"/>
                <w:b/>
                <w:bCs/>
                <w:color w:val="000000"/>
              </w:rPr>
              <w:t>Setting</w:t>
            </w:r>
            <w:r w:rsidRPr="00F85AB0">
              <w:rPr>
                <w:rFonts w:ascii="Candara" w:eastAsia="Times New Roman" w:hAnsi="Candara" w:cs="Tahoma"/>
                <w:color w:val="000000"/>
              </w:rPr>
              <w:t xml:space="preserve"> is </w:t>
            </w:r>
            <w:r w:rsidRPr="00F85AB0">
              <w:rPr>
                <w:rFonts w:ascii="Candara" w:eastAsia="Times New Roman" w:hAnsi="Candara" w:cs="Tahoma"/>
                <w:i/>
                <w:iCs/>
                <w:color w:val="000000"/>
              </w:rPr>
              <w:t>where</w:t>
            </w:r>
            <w:r w:rsidRPr="00F85AB0">
              <w:rPr>
                <w:rFonts w:ascii="Candara" w:eastAsia="Times New Roman" w:hAnsi="Candara" w:cs="Tahoma"/>
                <w:color w:val="000000"/>
              </w:rPr>
              <w:t xml:space="preserve"> and </w:t>
            </w:r>
            <w:r w:rsidRPr="00F85AB0">
              <w:rPr>
                <w:rFonts w:ascii="Candara" w:eastAsia="Times New Roman" w:hAnsi="Candara" w:cs="Tahoma"/>
                <w:i/>
                <w:iCs/>
                <w:color w:val="000000"/>
              </w:rPr>
              <w:t>when</w:t>
            </w:r>
            <w:r w:rsidRPr="00F85AB0">
              <w:rPr>
                <w:rFonts w:ascii="Candara" w:eastAsia="Times New Roman" w:hAnsi="Candara" w:cs="Tahoma"/>
                <w:color w:val="000000"/>
              </w:rPr>
              <w:t xml:space="preserve"> a piece of literature takes place. Sometimes the </w:t>
            </w:r>
            <w:r w:rsidRPr="00F85AB0">
              <w:rPr>
                <w:rFonts w:ascii="Candara" w:eastAsia="Times New Roman" w:hAnsi="Candara" w:cs="Tahoma"/>
                <w:i/>
                <w:iCs/>
                <w:color w:val="000000"/>
              </w:rPr>
              <w:t>where and when</w:t>
            </w:r>
            <w:r w:rsidRPr="00F85AB0">
              <w:rPr>
                <w:rFonts w:ascii="Candara" w:eastAsia="Times New Roman" w:hAnsi="Candara" w:cs="Tahoma"/>
                <w:color w:val="000000"/>
              </w:rPr>
              <w:t xml:space="preserve"> are not easy to tell, or they really don’t matter; in that case, setting serves as a “backdrop.” Sometimes the setting is hugely important to the story; in that case, we call the setting “integral.” Sometimes the setting is part of the conflict (as in a survival story), which makes it an element of the plot. Sometimes we only know part of the setting (it’s a castle in the forest, but we don’t know in which part of the world), or we know exactly which part of the world (they speak Portuguese) but we don’t know what time period.… As a result, setting can play many different roles in a piece of literature.</w:t>
            </w:r>
          </w:p>
          <w:p w:rsidR="00F85AB0" w:rsidRPr="00F85AB0" w:rsidRDefault="00F85AB0" w:rsidP="00F85AB0">
            <w:pPr>
              <w:spacing w:before="100" w:beforeAutospacing="1" w:after="100" w:afterAutospacing="1" w:line="240" w:lineRule="auto"/>
              <w:rPr>
                <w:rFonts w:ascii="Candara" w:eastAsia="Times New Roman" w:hAnsi="Candara" w:cs="Tahoma"/>
                <w:color w:val="000000"/>
              </w:rPr>
            </w:pPr>
            <w:r w:rsidRPr="00F85AB0">
              <w:rPr>
                <w:rFonts w:ascii="Candara" w:eastAsia="Times New Roman" w:hAnsi="Candara" w:cs="Tahoma"/>
                <w:b/>
                <w:bCs/>
                <w:color w:val="000000"/>
              </w:rPr>
              <w:t>Character</w:t>
            </w:r>
            <w:r w:rsidRPr="00F85AB0">
              <w:rPr>
                <w:rFonts w:ascii="Candara" w:eastAsia="Times New Roman" w:hAnsi="Candara" w:cs="Tahoma"/>
                <w:color w:val="000000"/>
              </w:rPr>
              <w:t xml:space="preserve"> is pretty easy. It’s </w:t>
            </w:r>
            <w:r w:rsidRPr="00F85AB0">
              <w:rPr>
                <w:rFonts w:ascii="Candara" w:eastAsia="Times New Roman" w:hAnsi="Candara" w:cs="Tahoma"/>
                <w:i/>
                <w:iCs/>
                <w:color w:val="000000"/>
              </w:rPr>
              <w:t xml:space="preserve">who’s who </w:t>
            </w:r>
            <w:r w:rsidRPr="00F85AB0">
              <w:rPr>
                <w:rFonts w:ascii="Candara" w:eastAsia="Times New Roman" w:hAnsi="Candara" w:cs="Tahoma"/>
                <w:color w:val="000000"/>
              </w:rPr>
              <w:t>in the literature. We call well-developed characters “round”—they have multiple facets and may change over time. We call less-developed characters “flat”—they often are static and/or caricatured (the big bad wolf, for instance, or the wicked witch).</w:t>
            </w:r>
          </w:p>
          <w:p w:rsidR="00F85AB0" w:rsidRPr="00F85AB0" w:rsidRDefault="00F85AB0" w:rsidP="00F85AB0">
            <w:pPr>
              <w:spacing w:before="100" w:beforeAutospacing="1" w:after="100" w:afterAutospacing="1" w:line="240" w:lineRule="auto"/>
              <w:rPr>
                <w:rFonts w:ascii="Candara" w:eastAsia="Times New Roman" w:hAnsi="Candara" w:cs="Tahoma"/>
                <w:color w:val="000000"/>
              </w:rPr>
            </w:pPr>
            <w:r w:rsidRPr="00F85AB0">
              <w:rPr>
                <w:rFonts w:ascii="Candara" w:eastAsia="Times New Roman" w:hAnsi="Candara" w:cs="Tahoma"/>
                <w:b/>
                <w:bCs/>
                <w:color w:val="000000"/>
              </w:rPr>
              <w:t>Theme</w:t>
            </w:r>
            <w:r w:rsidRPr="00F85AB0">
              <w:rPr>
                <w:rFonts w:ascii="Candara" w:eastAsia="Times New Roman" w:hAnsi="Candara" w:cs="Tahoma"/>
                <w:color w:val="000000"/>
              </w:rPr>
              <w:t xml:space="preserve"> is the </w:t>
            </w:r>
            <w:r w:rsidRPr="00F85AB0">
              <w:rPr>
                <w:rFonts w:ascii="Candara" w:eastAsia="Times New Roman" w:hAnsi="Candara" w:cs="Tahoma"/>
                <w:i/>
                <w:iCs/>
                <w:color w:val="000000"/>
              </w:rPr>
              <w:t>point the author is trying to make</w:t>
            </w:r>
            <w:r w:rsidRPr="00F85AB0">
              <w:rPr>
                <w:rFonts w:ascii="Candara" w:eastAsia="Times New Roman" w:hAnsi="Candara" w:cs="Tahoma"/>
                <w:color w:val="000000"/>
              </w:rPr>
              <w:t xml:space="preserve"> in the literature. It’s the message. Sometimes there are many themes in a piece of literature, and often different readers find different themes, depending on their time period, their culture, their own experiences, and/or their “take” on the literature. </w:t>
            </w:r>
          </w:p>
          <w:p w:rsidR="00F85AB0" w:rsidRPr="00F85AB0" w:rsidRDefault="00F85AB0" w:rsidP="00F85AB0">
            <w:pPr>
              <w:spacing w:before="100" w:beforeAutospacing="1" w:after="100" w:afterAutospacing="1" w:line="240" w:lineRule="auto"/>
              <w:rPr>
                <w:rFonts w:ascii="Candara" w:eastAsia="Times New Roman" w:hAnsi="Candara" w:cs="Tahoma"/>
                <w:color w:val="000000"/>
              </w:rPr>
            </w:pPr>
            <w:r w:rsidRPr="00F85AB0">
              <w:rPr>
                <w:rFonts w:ascii="Candara" w:eastAsia="Times New Roman" w:hAnsi="Candara" w:cs="Tahoma"/>
                <w:b/>
                <w:bCs/>
                <w:color w:val="000000"/>
              </w:rPr>
              <w:t>Style</w:t>
            </w:r>
            <w:r w:rsidRPr="00F85AB0">
              <w:rPr>
                <w:rFonts w:ascii="Candara" w:eastAsia="Times New Roman" w:hAnsi="Candara" w:cs="Tahoma"/>
                <w:color w:val="000000"/>
              </w:rPr>
              <w:t xml:space="preserve"> is the method in which the literature is presented. Are the sentences long or short, is the language informal or formal, </w:t>
            </w:r>
            <w:proofErr w:type="gramStart"/>
            <w:r w:rsidRPr="00F85AB0">
              <w:rPr>
                <w:rFonts w:ascii="Candara" w:eastAsia="Times New Roman" w:hAnsi="Candara" w:cs="Tahoma"/>
                <w:color w:val="000000"/>
              </w:rPr>
              <w:t>is</w:t>
            </w:r>
            <w:proofErr w:type="gramEnd"/>
            <w:r w:rsidRPr="00F85AB0">
              <w:rPr>
                <w:rFonts w:ascii="Candara" w:eastAsia="Times New Roman" w:hAnsi="Candara" w:cs="Tahoma"/>
                <w:color w:val="000000"/>
              </w:rPr>
              <w:t xml:space="preserve"> the narrative structure complicated or simple? Does the author use a lot of metaphor, figurative language, description, conversation, or is it fairly straightforward?  Whose point of view is the story told through--and what difference does that make?  Do we see the story from outside the characters, from inside several characters, or from one particular character's perspective?</w:t>
            </w:r>
          </w:p>
        </w:tc>
      </w:tr>
    </w:tbl>
    <w:p w:rsidR="00B530EB" w:rsidRPr="00F85AB0" w:rsidRDefault="003B6F0E">
      <w:pPr>
        <w:rPr>
          <w:rFonts w:ascii="Candara" w:hAnsi="Candara"/>
        </w:rPr>
      </w:pPr>
    </w:p>
    <w:p w:rsidR="00F85AB0" w:rsidRDefault="00F85AB0">
      <w:pPr>
        <w:rPr>
          <w:rFonts w:ascii="Candara" w:hAnsi="Candara"/>
        </w:rPr>
        <w:sectPr w:rsidR="00F85AB0" w:rsidSect="0018327B">
          <w:headerReference w:type="default" r:id="rId6"/>
          <w:pgSz w:w="12240" w:h="15840"/>
          <w:pgMar w:top="1440" w:right="1440" w:bottom="1440" w:left="1440" w:header="720" w:footer="720" w:gutter="0"/>
          <w:cols w:space="720"/>
          <w:docGrid w:linePitch="360"/>
        </w:sectPr>
      </w:pPr>
    </w:p>
    <w:p w:rsidR="00F85AB0" w:rsidRPr="00F85AB0" w:rsidRDefault="00F85AB0">
      <w:pPr>
        <w:rPr>
          <w:rFonts w:ascii="Arial Black" w:hAnsi="Arial Black"/>
        </w:rPr>
      </w:pPr>
      <w:r w:rsidRPr="00F85AB0">
        <w:rPr>
          <w:rFonts w:ascii="Arial Black" w:hAnsi="Arial Black"/>
        </w:rPr>
        <w:lastRenderedPageBreak/>
        <w:t>Storyline</w:t>
      </w:r>
    </w:p>
    <w:p w:rsidR="00F85AB0" w:rsidRPr="00F85AB0" w:rsidRDefault="00F85AB0">
      <w:pPr>
        <w:rPr>
          <w:rFonts w:ascii="Arial Black" w:hAnsi="Arial Black"/>
        </w:rPr>
      </w:pPr>
      <w:r w:rsidRPr="00F85AB0">
        <w:rPr>
          <w:rFonts w:ascii="Arial Black" w:hAnsi="Arial Black"/>
        </w:rPr>
        <w:t>Script</w:t>
      </w:r>
    </w:p>
    <w:p w:rsidR="00F85AB0" w:rsidRPr="00F85AB0" w:rsidRDefault="00F85AB0">
      <w:pPr>
        <w:rPr>
          <w:rFonts w:ascii="Arial Black" w:hAnsi="Arial Black"/>
        </w:rPr>
      </w:pPr>
      <w:r w:rsidRPr="00F85AB0">
        <w:rPr>
          <w:rFonts w:ascii="Arial Black" w:hAnsi="Arial Black"/>
        </w:rPr>
        <w:t>Acting</w:t>
      </w:r>
    </w:p>
    <w:p w:rsidR="00F85AB0" w:rsidRPr="00F85AB0" w:rsidRDefault="00F85AB0">
      <w:pPr>
        <w:rPr>
          <w:rFonts w:ascii="Arial Black" w:hAnsi="Arial Black"/>
        </w:rPr>
      </w:pPr>
      <w:r w:rsidRPr="00F85AB0">
        <w:rPr>
          <w:rFonts w:ascii="Arial Black" w:hAnsi="Arial Black"/>
        </w:rPr>
        <w:t>Special Effects</w:t>
      </w:r>
    </w:p>
    <w:p w:rsidR="00F85AB0" w:rsidRPr="00F85AB0" w:rsidRDefault="00F85AB0">
      <w:pPr>
        <w:rPr>
          <w:rFonts w:ascii="Arial Black" w:hAnsi="Arial Black"/>
        </w:rPr>
      </w:pPr>
      <w:r w:rsidRPr="00F85AB0">
        <w:rPr>
          <w:rFonts w:ascii="Arial Black" w:hAnsi="Arial Black"/>
        </w:rPr>
        <w:lastRenderedPageBreak/>
        <w:t>Music</w:t>
      </w:r>
    </w:p>
    <w:p w:rsidR="00F85AB0" w:rsidRPr="00F85AB0" w:rsidRDefault="00F85AB0">
      <w:pPr>
        <w:rPr>
          <w:rFonts w:ascii="Arial Black" w:hAnsi="Arial Black"/>
        </w:rPr>
      </w:pPr>
      <w:r w:rsidRPr="00F85AB0">
        <w:rPr>
          <w:rFonts w:ascii="Arial Black" w:hAnsi="Arial Black"/>
        </w:rPr>
        <w:t>Set Design</w:t>
      </w:r>
    </w:p>
    <w:p w:rsidR="00F85AB0" w:rsidRPr="00F85AB0" w:rsidRDefault="00F85AB0">
      <w:pPr>
        <w:rPr>
          <w:rFonts w:ascii="Arial Black" w:hAnsi="Arial Black"/>
        </w:rPr>
      </w:pPr>
      <w:r w:rsidRPr="00F85AB0">
        <w:rPr>
          <w:rFonts w:ascii="Arial Black" w:hAnsi="Arial Black"/>
        </w:rPr>
        <w:t>Cinematography</w:t>
      </w:r>
    </w:p>
    <w:p w:rsidR="00F85AB0" w:rsidRPr="00F85AB0" w:rsidRDefault="00F85AB0">
      <w:pPr>
        <w:rPr>
          <w:rFonts w:ascii="Arial Black" w:hAnsi="Arial Black"/>
        </w:rPr>
      </w:pPr>
      <w:r w:rsidRPr="00F85AB0">
        <w:rPr>
          <w:rFonts w:ascii="Arial Black" w:hAnsi="Arial Black"/>
        </w:rPr>
        <w:t>Editing</w:t>
      </w:r>
    </w:p>
    <w:p w:rsidR="00F85AB0" w:rsidRPr="00F85AB0" w:rsidRDefault="00F85AB0">
      <w:pPr>
        <w:rPr>
          <w:rFonts w:ascii="Arial Black" w:hAnsi="Arial Black"/>
        </w:rPr>
      </w:pPr>
      <w:r w:rsidRPr="00F85AB0">
        <w:rPr>
          <w:rFonts w:ascii="Arial Black" w:hAnsi="Arial Black"/>
        </w:rPr>
        <w:lastRenderedPageBreak/>
        <w:t>Costume Design/Make-Up</w:t>
      </w:r>
    </w:p>
    <w:p w:rsidR="00F85AB0" w:rsidRDefault="00F85AB0">
      <w:pPr>
        <w:rPr>
          <w:rFonts w:ascii="Arial Black" w:hAnsi="Arial Black"/>
        </w:rPr>
      </w:pPr>
      <w:r w:rsidRPr="00F85AB0">
        <w:rPr>
          <w:rFonts w:ascii="Arial Black" w:hAnsi="Arial Black"/>
        </w:rPr>
        <w:t>Literary Devices</w:t>
      </w:r>
    </w:p>
    <w:p w:rsidR="00F85AB0" w:rsidRPr="00F85AB0" w:rsidRDefault="00F85AB0">
      <w:pPr>
        <w:rPr>
          <w:rFonts w:ascii="Arial Black" w:hAnsi="Arial Black"/>
        </w:rPr>
      </w:pPr>
      <w:r>
        <w:rPr>
          <w:rFonts w:ascii="Arial Black" w:hAnsi="Arial Black"/>
        </w:rPr>
        <w:t>Other</w:t>
      </w:r>
      <w:proofErr w:type="gramStart"/>
      <w:r>
        <w:rPr>
          <w:rFonts w:ascii="Arial Black" w:hAnsi="Arial Black"/>
        </w:rPr>
        <w:t>: ?</w:t>
      </w:r>
      <w:bookmarkStart w:id="0" w:name="_GoBack"/>
      <w:bookmarkEnd w:id="0"/>
      <w:proofErr w:type="gramEnd"/>
    </w:p>
    <w:sectPr w:rsidR="00F85AB0" w:rsidRPr="00F85AB0" w:rsidSect="00F85AB0">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0E" w:rsidRDefault="003B6F0E" w:rsidP="00F85AB0">
      <w:pPr>
        <w:spacing w:after="0" w:line="240" w:lineRule="auto"/>
      </w:pPr>
      <w:r>
        <w:separator/>
      </w:r>
    </w:p>
  </w:endnote>
  <w:endnote w:type="continuationSeparator" w:id="0">
    <w:p w:rsidR="003B6F0E" w:rsidRDefault="003B6F0E" w:rsidP="00F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0E" w:rsidRDefault="003B6F0E" w:rsidP="00F85AB0">
      <w:pPr>
        <w:spacing w:after="0" w:line="240" w:lineRule="auto"/>
      </w:pPr>
      <w:r>
        <w:separator/>
      </w:r>
    </w:p>
  </w:footnote>
  <w:footnote w:type="continuationSeparator" w:id="0">
    <w:p w:rsidR="003B6F0E" w:rsidRDefault="003B6F0E" w:rsidP="00F85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AB0" w:rsidRDefault="00F85AB0" w:rsidP="00F85AB0">
    <w:pPr>
      <w:pStyle w:val="Header"/>
      <w:jc w:val="center"/>
      <w:rPr>
        <w:rFonts w:ascii="Copperplate Gothic Bold" w:hAnsi="Copperplate Gothic Bold"/>
        <w:u w:val="single"/>
      </w:rPr>
    </w:pPr>
    <w:r w:rsidRPr="00F85AB0">
      <w:rPr>
        <w:rFonts w:ascii="Copperplate Gothic Bold" w:hAnsi="Copperplate Gothic Bold"/>
        <w:u w:val="single"/>
      </w:rPr>
      <w:t>Other Important Film and Literary Elements</w:t>
    </w:r>
  </w:p>
  <w:p w:rsidR="00F85AB0" w:rsidRPr="00F85AB0" w:rsidRDefault="00F85AB0" w:rsidP="00F85AB0">
    <w:pPr>
      <w:pStyle w:val="Header"/>
      <w:jc w:val="center"/>
      <w:rPr>
        <w:rFonts w:ascii="Candara" w:hAnsi="Candara"/>
        <w:i/>
      </w:rPr>
    </w:pPr>
    <w:r w:rsidRPr="00F85AB0">
      <w:rPr>
        <w:rFonts w:ascii="Candara" w:hAnsi="Candara"/>
        <w:i/>
      </w:rPr>
      <w:t>Extended Vocabulary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B0"/>
    <w:rsid w:val="0018327B"/>
    <w:rsid w:val="003B6F0E"/>
    <w:rsid w:val="005A4D13"/>
    <w:rsid w:val="00775617"/>
    <w:rsid w:val="00810B72"/>
    <w:rsid w:val="00B74359"/>
    <w:rsid w:val="00B902DF"/>
    <w:rsid w:val="00F8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B1F64-B8CF-4EF1-8233-0564DD30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F85A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85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AB0"/>
  </w:style>
  <w:style w:type="paragraph" w:styleId="Footer">
    <w:name w:val="footer"/>
    <w:basedOn w:val="Normal"/>
    <w:link w:val="FooterChar"/>
    <w:uiPriority w:val="99"/>
    <w:semiHidden/>
    <w:unhideWhenUsed/>
    <w:rsid w:val="00F85A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2645">
      <w:bodyDiv w:val="1"/>
      <w:marLeft w:val="0"/>
      <w:marRight w:val="0"/>
      <w:marTop w:val="0"/>
      <w:marBottom w:val="0"/>
      <w:divBdr>
        <w:top w:val="none" w:sz="0" w:space="0" w:color="auto"/>
        <w:left w:val="none" w:sz="0" w:space="0" w:color="auto"/>
        <w:bottom w:val="none" w:sz="0" w:space="0" w:color="auto"/>
        <w:right w:val="none" w:sz="0" w:space="0" w:color="auto"/>
      </w:divBdr>
      <w:divsChild>
        <w:div w:id="1588345570">
          <w:marLeft w:val="0"/>
          <w:marRight w:val="0"/>
          <w:marTop w:val="0"/>
          <w:marBottom w:val="0"/>
          <w:divBdr>
            <w:top w:val="none" w:sz="0" w:space="0" w:color="auto"/>
            <w:left w:val="none" w:sz="0" w:space="0" w:color="auto"/>
            <w:bottom w:val="none" w:sz="0" w:space="0" w:color="auto"/>
            <w:right w:val="none" w:sz="0" w:space="0" w:color="auto"/>
          </w:divBdr>
          <w:divsChild>
            <w:div w:id="1883208922">
              <w:marLeft w:val="0"/>
              <w:marRight w:val="0"/>
              <w:marTop w:val="0"/>
              <w:marBottom w:val="0"/>
              <w:divBdr>
                <w:top w:val="none" w:sz="0" w:space="0" w:color="auto"/>
                <w:left w:val="none" w:sz="0" w:space="0" w:color="auto"/>
                <w:bottom w:val="none" w:sz="0" w:space="0" w:color="auto"/>
                <w:right w:val="none" w:sz="0" w:space="0" w:color="auto"/>
              </w:divBdr>
              <w:divsChild>
                <w:div w:id="258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2015-05-20T17:20:00Z</dcterms:created>
  <dcterms:modified xsi:type="dcterms:W3CDTF">2015-05-20T17:20:00Z</dcterms:modified>
</cp:coreProperties>
</file>