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84C" w:rsidRDefault="00E1484C" w:rsidP="00A77E95">
      <w:pPr>
        <w:shd w:val="clear" w:color="auto" w:fill="FFFFFF"/>
        <w:spacing w:after="0" w:line="300" w:lineRule="atLeast"/>
        <w:rPr>
          <w:rFonts w:ascii="Helvetica" w:eastAsia="Times New Roman" w:hAnsi="Helvetica" w:cs="Times New Roman"/>
          <w:color w:val="000000"/>
          <w:sz w:val="30"/>
          <w:szCs w:val="30"/>
          <w:lang w:val="en"/>
        </w:rPr>
      </w:pPr>
    </w:p>
    <w:p w:rsidR="00A77E95" w:rsidRPr="00A77E95" w:rsidRDefault="00A77E95" w:rsidP="00A77E95">
      <w:pPr>
        <w:shd w:val="clear" w:color="auto" w:fill="FFFFFF"/>
        <w:spacing w:after="0" w:line="300" w:lineRule="atLeast"/>
        <w:rPr>
          <w:rFonts w:ascii="Helvetica" w:eastAsia="Times New Roman" w:hAnsi="Helvetica" w:cs="Times New Roman"/>
          <w:color w:val="000000"/>
          <w:sz w:val="21"/>
          <w:szCs w:val="21"/>
          <w:lang w:val="en"/>
        </w:rPr>
      </w:pPr>
      <w:hyperlink r:id="rId6" w:tooltip="view quote" w:history="1">
        <w:r w:rsidRPr="00A77E95">
          <w:rPr>
            <w:rFonts w:ascii="Helvetica" w:eastAsia="Times New Roman" w:hAnsi="Helvetica" w:cs="Times New Roman"/>
            <w:color w:val="000000"/>
            <w:sz w:val="30"/>
            <w:szCs w:val="30"/>
            <w:lang w:val="en"/>
          </w:rPr>
          <w:t>I swore never to be silent whenever and wherever human beings endure suffering and humiliation. We must always take sides. Neutrality helps the oppressor, never the victim. Silence encourages the tormentor, never the tormented.</w:t>
        </w:r>
      </w:hyperlink>
    </w:p>
    <w:p w:rsidR="00A77E95" w:rsidRDefault="00A77E95" w:rsidP="00A77E95">
      <w:pPr>
        <w:shd w:val="clear" w:color="auto" w:fill="FFFFFF"/>
        <w:spacing w:after="0" w:line="300" w:lineRule="atLeast"/>
        <w:rPr>
          <w:rFonts w:ascii="Helvetica" w:eastAsia="Times New Roman" w:hAnsi="Helvetica" w:cs="Times New Roman"/>
          <w:b/>
          <w:bCs/>
          <w:color w:val="000000"/>
          <w:sz w:val="21"/>
          <w:szCs w:val="21"/>
          <w:lang w:val="en"/>
        </w:rPr>
      </w:pPr>
    </w:p>
    <w:p w:rsidR="00A77E95" w:rsidRPr="00A77E95" w:rsidRDefault="0096008E" w:rsidP="00A77E95">
      <w:pPr>
        <w:shd w:val="clear" w:color="auto" w:fill="FFFFFF"/>
        <w:spacing w:after="0" w:line="300" w:lineRule="atLeast"/>
        <w:rPr>
          <w:rFonts w:ascii="Helvetica" w:eastAsia="Times New Roman" w:hAnsi="Helvetica" w:cs="Times New Roman"/>
          <w:color w:val="000000"/>
          <w:sz w:val="21"/>
          <w:szCs w:val="21"/>
          <w:lang w:val="en"/>
        </w:rPr>
      </w:pPr>
      <w:hyperlink r:id="rId7" w:tooltip="view quote" w:history="1">
        <w:r w:rsidR="00A77E95" w:rsidRPr="00A77E95">
          <w:rPr>
            <w:rFonts w:ascii="Helvetica" w:eastAsia="Times New Roman" w:hAnsi="Helvetica" w:cs="Times New Roman"/>
            <w:color w:val="000000"/>
            <w:sz w:val="30"/>
            <w:szCs w:val="30"/>
            <w:lang w:val="en"/>
          </w:rPr>
          <w:t>There may be times when we are powerless to prevent injustice, but there must never be a time when we fail to protest.</w:t>
        </w:r>
      </w:hyperlink>
    </w:p>
    <w:p w:rsidR="00A77E95" w:rsidRPr="00A77E95" w:rsidRDefault="00A77E95" w:rsidP="00A77E95">
      <w:pPr>
        <w:shd w:val="clear" w:color="auto" w:fill="FFFFFF"/>
        <w:spacing w:after="0" w:line="300" w:lineRule="atLeast"/>
        <w:rPr>
          <w:rFonts w:ascii="Helvetica" w:eastAsia="Times New Roman" w:hAnsi="Helvetica" w:cs="Times New Roman"/>
          <w:color w:val="000000"/>
          <w:sz w:val="21"/>
          <w:szCs w:val="21"/>
          <w:lang w:val="en"/>
        </w:rPr>
      </w:pPr>
      <w:r w:rsidRPr="00A77E95">
        <w:rPr>
          <w:rFonts w:ascii="Helvetica" w:eastAsia="Times New Roman" w:hAnsi="Helvetica" w:cs="Times New Roman"/>
          <w:color w:val="000000"/>
          <w:sz w:val="21"/>
          <w:szCs w:val="21"/>
          <w:lang w:val="en"/>
        </w:rPr>
        <w:br/>
      </w:r>
    </w:p>
    <w:p w:rsidR="00A77E95" w:rsidRPr="00A77E95" w:rsidRDefault="0096008E" w:rsidP="00A77E95">
      <w:pPr>
        <w:shd w:val="clear" w:color="auto" w:fill="FFFFFF"/>
        <w:spacing w:after="0" w:line="300" w:lineRule="atLeast"/>
        <w:rPr>
          <w:rFonts w:ascii="Helvetica" w:eastAsia="Times New Roman" w:hAnsi="Helvetica" w:cs="Times New Roman"/>
          <w:color w:val="000000"/>
          <w:sz w:val="21"/>
          <w:szCs w:val="21"/>
          <w:lang w:val="en"/>
        </w:rPr>
      </w:pPr>
      <w:hyperlink r:id="rId8" w:tooltip="view quote" w:history="1">
        <w:r w:rsidR="00A77E95" w:rsidRPr="00A77E95">
          <w:rPr>
            <w:rFonts w:ascii="Helvetica" w:eastAsia="Times New Roman" w:hAnsi="Helvetica" w:cs="Times New Roman"/>
            <w:color w:val="000000"/>
            <w:sz w:val="30"/>
            <w:szCs w:val="30"/>
            <w:lang w:val="en"/>
          </w:rPr>
          <w:t>Because I remember, I despair. Because I remember, I have the duty to reject despair.</w:t>
        </w:r>
      </w:hyperlink>
    </w:p>
    <w:p w:rsidR="00A77E95" w:rsidRDefault="00A77E95" w:rsidP="00A77E95">
      <w:pPr>
        <w:shd w:val="clear" w:color="auto" w:fill="FFFFFF"/>
        <w:spacing w:after="0" w:line="300" w:lineRule="atLeast"/>
        <w:rPr>
          <w:rFonts w:ascii="Helvetica" w:eastAsia="Times New Roman" w:hAnsi="Helvetica" w:cs="Times New Roman"/>
          <w:b/>
          <w:bCs/>
          <w:color w:val="000000"/>
          <w:sz w:val="21"/>
          <w:szCs w:val="21"/>
          <w:lang w:val="en"/>
        </w:rPr>
      </w:pPr>
    </w:p>
    <w:p w:rsidR="00A77E95" w:rsidRDefault="0096008E" w:rsidP="00A77E95">
      <w:pPr>
        <w:shd w:val="clear" w:color="auto" w:fill="FFFFFF"/>
        <w:spacing w:after="0" w:line="300" w:lineRule="atLeast"/>
        <w:rPr>
          <w:rFonts w:ascii="Helvetica" w:eastAsia="Times New Roman" w:hAnsi="Helvetica" w:cs="Times New Roman"/>
          <w:color w:val="000000"/>
          <w:sz w:val="21"/>
          <w:szCs w:val="21"/>
          <w:lang w:val="en"/>
        </w:rPr>
      </w:pPr>
      <w:hyperlink r:id="rId9" w:tooltip="view quote" w:history="1">
        <w:r w:rsidR="00A77E95" w:rsidRPr="00A77E95">
          <w:rPr>
            <w:rFonts w:ascii="Helvetica" w:eastAsia="Times New Roman" w:hAnsi="Helvetica" w:cs="Times New Roman"/>
            <w:color w:val="000000"/>
            <w:sz w:val="30"/>
            <w:szCs w:val="30"/>
            <w:lang w:val="en"/>
          </w:rPr>
          <w:t>I was very, very religious. And of course I wrote about it in 'Night.' I questioned God's silence. So I questioned. I don't have an answer for that. Does it mean that I stopped having faith? No. I have faith, but I question it.</w:t>
        </w:r>
      </w:hyperlink>
    </w:p>
    <w:p w:rsidR="00A77E95" w:rsidRDefault="00A77E95" w:rsidP="00A77E95">
      <w:pPr>
        <w:shd w:val="clear" w:color="auto" w:fill="FFFFFF"/>
        <w:spacing w:after="0" w:line="300" w:lineRule="atLeast"/>
        <w:rPr>
          <w:rFonts w:ascii="Helvetica" w:eastAsia="Times New Roman" w:hAnsi="Helvetica" w:cs="Times New Roman"/>
          <w:color w:val="000000"/>
          <w:sz w:val="21"/>
          <w:szCs w:val="21"/>
          <w:lang w:val="en"/>
        </w:rPr>
      </w:pPr>
    </w:p>
    <w:p w:rsidR="00A77E95" w:rsidRPr="00A77E95" w:rsidRDefault="0096008E" w:rsidP="00A77E95">
      <w:pPr>
        <w:shd w:val="clear" w:color="auto" w:fill="FFFFFF"/>
        <w:spacing w:after="0" w:line="300" w:lineRule="atLeast"/>
        <w:rPr>
          <w:rFonts w:ascii="Helvetica" w:eastAsia="Times New Roman" w:hAnsi="Helvetica" w:cs="Times New Roman"/>
          <w:color w:val="000000"/>
          <w:sz w:val="21"/>
          <w:szCs w:val="21"/>
          <w:lang w:val="en"/>
        </w:rPr>
      </w:pPr>
      <w:hyperlink r:id="rId10" w:tooltip="view quote" w:history="1">
        <w:r w:rsidR="00A77E95" w:rsidRPr="00A77E95">
          <w:rPr>
            <w:rFonts w:ascii="Helvetica" w:eastAsia="Times New Roman" w:hAnsi="Helvetica" w:cs="Times New Roman"/>
            <w:color w:val="000000"/>
            <w:sz w:val="30"/>
            <w:szCs w:val="30"/>
            <w:lang w:val="en"/>
          </w:rPr>
          <w:t>It all happened so fast. The ghetto. The deportation. The sealed cattle car. The fiery altar upon which the history of our people and the future of mankind were meant to be sacrificed.</w:t>
        </w:r>
      </w:hyperlink>
    </w:p>
    <w:p w:rsidR="00A77E95" w:rsidRDefault="00A77E95" w:rsidP="00A77E95">
      <w:pPr>
        <w:shd w:val="clear" w:color="auto" w:fill="FFFFFF"/>
        <w:spacing w:after="0" w:line="300" w:lineRule="atLeast"/>
        <w:rPr>
          <w:rFonts w:ascii="Helvetica" w:eastAsia="Times New Roman" w:hAnsi="Helvetica" w:cs="Times New Roman"/>
          <w:b/>
          <w:bCs/>
          <w:color w:val="000000"/>
          <w:sz w:val="21"/>
          <w:szCs w:val="21"/>
          <w:lang w:val="en"/>
        </w:rPr>
      </w:pPr>
    </w:p>
    <w:p w:rsidR="00A77E95" w:rsidRDefault="0096008E" w:rsidP="00A77E95">
      <w:pPr>
        <w:shd w:val="clear" w:color="auto" w:fill="FFFFFF"/>
        <w:spacing w:after="0" w:line="300" w:lineRule="atLeast"/>
        <w:rPr>
          <w:rFonts w:ascii="Helvetica" w:eastAsia="Times New Roman" w:hAnsi="Helvetica" w:cs="Times New Roman"/>
          <w:color w:val="000000"/>
          <w:sz w:val="21"/>
          <w:szCs w:val="21"/>
          <w:lang w:val="en"/>
        </w:rPr>
      </w:pPr>
      <w:hyperlink r:id="rId11" w:tooltip="view quote" w:history="1">
        <w:r w:rsidR="00A77E95" w:rsidRPr="00A77E95">
          <w:rPr>
            <w:rFonts w:ascii="Helvetica" w:eastAsia="Times New Roman" w:hAnsi="Helvetica" w:cs="Times New Roman"/>
            <w:color w:val="000000"/>
            <w:sz w:val="30"/>
            <w:szCs w:val="30"/>
            <w:lang w:val="en"/>
          </w:rPr>
          <w:t>Someone who hates one group will end up hating everyone - and, ultimately, hating himself or herself.</w:t>
        </w:r>
      </w:hyperlink>
    </w:p>
    <w:p w:rsidR="00A77E95" w:rsidRPr="00A77E95" w:rsidRDefault="00A77E95" w:rsidP="00A77E95">
      <w:pPr>
        <w:shd w:val="clear" w:color="auto" w:fill="FFFFFF"/>
        <w:spacing w:after="0" w:line="300" w:lineRule="atLeast"/>
        <w:rPr>
          <w:rFonts w:ascii="Helvetica" w:eastAsia="Times New Roman" w:hAnsi="Helvetica" w:cs="Times New Roman"/>
          <w:color w:val="000000"/>
          <w:sz w:val="21"/>
          <w:szCs w:val="21"/>
          <w:lang w:val="en"/>
        </w:rPr>
      </w:pPr>
    </w:p>
    <w:p w:rsidR="00A77E95" w:rsidRPr="00A77E95" w:rsidRDefault="0096008E" w:rsidP="00A77E95">
      <w:pPr>
        <w:shd w:val="clear" w:color="auto" w:fill="FFFFFF"/>
        <w:spacing w:after="0" w:line="300" w:lineRule="atLeast"/>
        <w:rPr>
          <w:rFonts w:ascii="Helvetica" w:eastAsia="Times New Roman" w:hAnsi="Helvetica" w:cs="Times New Roman"/>
          <w:color w:val="000000"/>
          <w:sz w:val="21"/>
          <w:szCs w:val="21"/>
          <w:lang w:val="en"/>
        </w:rPr>
      </w:pPr>
      <w:hyperlink r:id="rId12" w:tooltip="view quote" w:history="1">
        <w:r w:rsidR="00A77E95" w:rsidRPr="00A77E95">
          <w:rPr>
            <w:rFonts w:ascii="Helvetica" w:eastAsia="Times New Roman" w:hAnsi="Helvetica" w:cs="Times New Roman"/>
            <w:color w:val="000000"/>
            <w:sz w:val="30"/>
            <w:szCs w:val="30"/>
            <w:lang w:val="en"/>
          </w:rPr>
          <w:t>Words can sometimes, in moments of grace, attain the quality of deeds.</w:t>
        </w:r>
      </w:hyperlink>
    </w:p>
    <w:p w:rsidR="00A77E95" w:rsidRDefault="00A77E95" w:rsidP="00A77E95">
      <w:pPr>
        <w:shd w:val="clear" w:color="auto" w:fill="FFFFFF"/>
        <w:spacing w:after="0" w:line="300" w:lineRule="atLeast"/>
        <w:rPr>
          <w:rFonts w:ascii="Helvetica" w:eastAsia="Times New Roman" w:hAnsi="Helvetica" w:cs="Times New Roman"/>
          <w:b/>
          <w:bCs/>
          <w:color w:val="000000"/>
          <w:sz w:val="21"/>
          <w:szCs w:val="21"/>
          <w:lang w:val="en"/>
        </w:rPr>
      </w:pPr>
    </w:p>
    <w:p w:rsidR="00A77E95" w:rsidRDefault="0096008E" w:rsidP="00A77E95">
      <w:pPr>
        <w:shd w:val="clear" w:color="auto" w:fill="FFFFFF"/>
        <w:spacing w:after="0" w:line="300" w:lineRule="atLeast"/>
        <w:rPr>
          <w:rFonts w:ascii="Helvetica" w:eastAsia="Times New Roman" w:hAnsi="Helvetica" w:cs="Times New Roman"/>
          <w:color w:val="000000"/>
          <w:sz w:val="30"/>
          <w:szCs w:val="30"/>
          <w:lang w:val="en"/>
        </w:rPr>
      </w:pPr>
      <w:hyperlink r:id="rId13" w:tooltip="view quote" w:history="1">
        <w:r w:rsidR="00A77E95" w:rsidRPr="00A77E95">
          <w:rPr>
            <w:rFonts w:ascii="Helvetica" w:eastAsia="Times New Roman" w:hAnsi="Helvetica" w:cs="Times New Roman"/>
            <w:color w:val="000000"/>
            <w:sz w:val="30"/>
            <w:szCs w:val="30"/>
            <w:lang w:val="en"/>
          </w:rPr>
          <w:t>My greatest disappointment is that I believe that those of us who went through the war and tried to write about it, about their experience, became messengers. We have given the message, and nothing changed.</w:t>
        </w:r>
      </w:hyperlink>
    </w:p>
    <w:p w:rsidR="00A77E95" w:rsidRPr="00A77E95" w:rsidRDefault="00A77E95" w:rsidP="00A77E95">
      <w:pPr>
        <w:shd w:val="clear" w:color="auto" w:fill="FFFFFF"/>
        <w:spacing w:after="0" w:line="300" w:lineRule="atLeast"/>
        <w:rPr>
          <w:rFonts w:ascii="Helvetica" w:eastAsia="Times New Roman" w:hAnsi="Helvetica" w:cs="Times New Roman"/>
          <w:color w:val="000000"/>
          <w:sz w:val="21"/>
          <w:szCs w:val="21"/>
          <w:lang w:val="en"/>
        </w:rPr>
      </w:pPr>
    </w:p>
    <w:p w:rsidR="00A77E95" w:rsidRPr="00A77E95" w:rsidRDefault="00A77E95" w:rsidP="00A77E95">
      <w:pPr>
        <w:shd w:val="clear" w:color="auto" w:fill="FFFFFF"/>
        <w:spacing w:after="0" w:line="300" w:lineRule="atLeast"/>
        <w:rPr>
          <w:rFonts w:ascii="Helvetica" w:eastAsia="Times New Roman" w:hAnsi="Helvetica" w:cs="Times New Roman"/>
          <w:color w:val="000000"/>
          <w:sz w:val="21"/>
          <w:szCs w:val="21"/>
          <w:lang w:val="en"/>
        </w:rPr>
      </w:pPr>
      <w:hyperlink r:id="rId14" w:tooltip="view quote" w:history="1">
        <w:r w:rsidRPr="00A77E95">
          <w:rPr>
            <w:rFonts w:ascii="Helvetica" w:eastAsia="Times New Roman" w:hAnsi="Helvetica" w:cs="Times New Roman"/>
            <w:color w:val="000000"/>
            <w:sz w:val="30"/>
            <w:szCs w:val="30"/>
            <w:lang w:val="en"/>
          </w:rPr>
          <w:t>Sometimes I am asked if I know 'the response to Auschwitz; I answer that not only do I not know it, but that I don't even know if a tragedy of this magnitude has a response.</w:t>
        </w:r>
      </w:hyperlink>
    </w:p>
    <w:p w:rsidR="008570E9" w:rsidRDefault="008570E9">
      <w:bookmarkStart w:id="0" w:name="_GoBack"/>
      <w:bookmarkEnd w:id="0"/>
    </w:p>
    <w:sectPr w:rsidR="008570E9">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08E" w:rsidRDefault="0096008E" w:rsidP="00A77E95">
      <w:pPr>
        <w:spacing w:after="0" w:line="240" w:lineRule="auto"/>
      </w:pPr>
      <w:r>
        <w:separator/>
      </w:r>
    </w:p>
  </w:endnote>
  <w:endnote w:type="continuationSeparator" w:id="0">
    <w:p w:rsidR="0096008E" w:rsidRDefault="0096008E" w:rsidP="00A77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84C" w:rsidRPr="00E1484C" w:rsidRDefault="00E1484C" w:rsidP="00E1484C">
    <w:pPr>
      <w:pStyle w:val="Footer"/>
      <w:jc w:val="right"/>
      <w:rPr>
        <w:i/>
      </w:rPr>
    </w:pPr>
    <w:r w:rsidRPr="00E1484C">
      <w:rPr>
        <w:i/>
      </w:rPr>
      <w:t>Night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08E" w:rsidRDefault="0096008E" w:rsidP="00A77E95">
      <w:pPr>
        <w:spacing w:after="0" w:line="240" w:lineRule="auto"/>
      </w:pPr>
      <w:r>
        <w:separator/>
      </w:r>
    </w:p>
  </w:footnote>
  <w:footnote w:type="continuationSeparator" w:id="0">
    <w:p w:rsidR="0096008E" w:rsidRDefault="0096008E" w:rsidP="00A77E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E95" w:rsidRDefault="00A77E95" w:rsidP="00A77E95">
    <w:pPr>
      <w:pStyle w:val="Header"/>
      <w:jc w:val="center"/>
      <w:rPr>
        <w:rFonts w:ascii="Copperplate Gothic Bold" w:hAnsi="Copperplate Gothic Bold"/>
        <w:u w:val="single"/>
      </w:rPr>
    </w:pPr>
    <w:proofErr w:type="spellStart"/>
    <w:r w:rsidRPr="00A77E95">
      <w:rPr>
        <w:rFonts w:ascii="Copperplate Gothic Bold" w:hAnsi="Copperplate Gothic Bold"/>
        <w:u w:val="single"/>
      </w:rPr>
      <w:t>Elie</w:t>
    </w:r>
    <w:proofErr w:type="spellEnd"/>
    <w:r w:rsidRPr="00A77E95">
      <w:rPr>
        <w:rFonts w:ascii="Copperplate Gothic Bold" w:hAnsi="Copperplate Gothic Bold"/>
        <w:u w:val="single"/>
      </w:rPr>
      <w:t xml:space="preserve"> Wiesel Quotes</w:t>
    </w:r>
  </w:p>
  <w:p w:rsidR="00A77E95" w:rsidRPr="00A77E95" w:rsidRDefault="00A77E95" w:rsidP="00A77E95">
    <w:pPr>
      <w:pStyle w:val="Header"/>
      <w:rPr>
        <w:rFonts w:ascii="Candara" w:hAnsi="Candara"/>
        <w:i/>
      </w:rPr>
    </w:pPr>
    <w:r w:rsidRPr="00A77E95">
      <w:rPr>
        <w:rFonts w:ascii="Candara" w:hAnsi="Candara"/>
        <w:i/>
      </w:rPr>
      <w:t xml:space="preserve">Directions: Read through </w:t>
    </w:r>
    <w:proofErr w:type="spellStart"/>
    <w:r w:rsidRPr="00A77E95">
      <w:rPr>
        <w:rFonts w:ascii="Candara" w:hAnsi="Candara"/>
        <w:i/>
      </w:rPr>
      <w:t>Elie</w:t>
    </w:r>
    <w:proofErr w:type="spellEnd"/>
    <w:r w:rsidRPr="00A77E95">
      <w:rPr>
        <w:rFonts w:ascii="Candara" w:hAnsi="Candara"/>
        <w:i/>
      </w:rPr>
      <w:t xml:space="preserve"> Wiesel’s quotes below. Star/highlight some of your favorite and annotate why…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E95"/>
    <w:rsid w:val="001C6274"/>
    <w:rsid w:val="003333F2"/>
    <w:rsid w:val="008570E9"/>
    <w:rsid w:val="0096008E"/>
    <w:rsid w:val="00A77E95"/>
    <w:rsid w:val="00E14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BE19F-FCBF-4AC0-B823-D96C02A5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E95"/>
  </w:style>
  <w:style w:type="paragraph" w:styleId="Footer">
    <w:name w:val="footer"/>
    <w:basedOn w:val="Normal"/>
    <w:link w:val="FooterChar"/>
    <w:uiPriority w:val="99"/>
    <w:unhideWhenUsed/>
    <w:rsid w:val="00A77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33213">
      <w:bodyDiv w:val="1"/>
      <w:marLeft w:val="0"/>
      <w:marRight w:val="0"/>
      <w:marTop w:val="0"/>
      <w:marBottom w:val="0"/>
      <w:divBdr>
        <w:top w:val="none" w:sz="0" w:space="0" w:color="auto"/>
        <w:left w:val="none" w:sz="0" w:space="0" w:color="auto"/>
        <w:bottom w:val="none" w:sz="0" w:space="0" w:color="auto"/>
        <w:right w:val="none" w:sz="0" w:space="0" w:color="auto"/>
      </w:divBdr>
      <w:divsChild>
        <w:div w:id="361369792">
          <w:marLeft w:val="0"/>
          <w:marRight w:val="0"/>
          <w:marTop w:val="90"/>
          <w:marBottom w:val="0"/>
          <w:divBdr>
            <w:top w:val="none" w:sz="0" w:space="0" w:color="auto"/>
            <w:left w:val="none" w:sz="0" w:space="0" w:color="auto"/>
            <w:bottom w:val="none" w:sz="0" w:space="0" w:color="auto"/>
            <w:right w:val="none" w:sz="0" w:space="0" w:color="auto"/>
          </w:divBdr>
        </w:div>
      </w:divsChild>
    </w:div>
    <w:div w:id="529491615">
      <w:bodyDiv w:val="1"/>
      <w:marLeft w:val="0"/>
      <w:marRight w:val="0"/>
      <w:marTop w:val="0"/>
      <w:marBottom w:val="0"/>
      <w:divBdr>
        <w:top w:val="none" w:sz="0" w:space="0" w:color="auto"/>
        <w:left w:val="none" w:sz="0" w:space="0" w:color="auto"/>
        <w:bottom w:val="none" w:sz="0" w:space="0" w:color="auto"/>
        <w:right w:val="none" w:sz="0" w:space="0" w:color="auto"/>
      </w:divBdr>
      <w:divsChild>
        <w:div w:id="2095589666">
          <w:marLeft w:val="0"/>
          <w:marRight w:val="0"/>
          <w:marTop w:val="90"/>
          <w:marBottom w:val="0"/>
          <w:divBdr>
            <w:top w:val="none" w:sz="0" w:space="0" w:color="auto"/>
            <w:left w:val="none" w:sz="0" w:space="0" w:color="auto"/>
            <w:bottom w:val="none" w:sz="0" w:space="0" w:color="auto"/>
            <w:right w:val="none" w:sz="0" w:space="0" w:color="auto"/>
          </w:divBdr>
        </w:div>
      </w:divsChild>
    </w:div>
    <w:div w:id="736055754">
      <w:bodyDiv w:val="1"/>
      <w:marLeft w:val="0"/>
      <w:marRight w:val="0"/>
      <w:marTop w:val="0"/>
      <w:marBottom w:val="0"/>
      <w:divBdr>
        <w:top w:val="none" w:sz="0" w:space="0" w:color="auto"/>
        <w:left w:val="none" w:sz="0" w:space="0" w:color="auto"/>
        <w:bottom w:val="none" w:sz="0" w:space="0" w:color="auto"/>
        <w:right w:val="none" w:sz="0" w:space="0" w:color="auto"/>
      </w:divBdr>
      <w:divsChild>
        <w:div w:id="1263682005">
          <w:marLeft w:val="0"/>
          <w:marRight w:val="0"/>
          <w:marTop w:val="90"/>
          <w:marBottom w:val="0"/>
          <w:divBdr>
            <w:top w:val="none" w:sz="0" w:space="0" w:color="auto"/>
            <w:left w:val="none" w:sz="0" w:space="0" w:color="auto"/>
            <w:bottom w:val="none" w:sz="0" w:space="0" w:color="auto"/>
            <w:right w:val="none" w:sz="0" w:space="0" w:color="auto"/>
          </w:divBdr>
        </w:div>
      </w:divsChild>
    </w:div>
    <w:div w:id="791285815">
      <w:bodyDiv w:val="1"/>
      <w:marLeft w:val="0"/>
      <w:marRight w:val="0"/>
      <w:marTop w:val="0"/>
      <w:marBottom w:val="0"/>
      <w:divBdr>
        <w:top w:val="none" w:sz="0" w:space="0" w:color="auto"/>
        <w:left w:val="none" w:sz="0" w:space="0" w:color="auto"/>
        <w:bottom w:val="none" w:sz="0" w:space="0" w:color="auto"/>
        <w:right w:val="none" w:sz="0" w:space="0" w:color="auto"/>
      </w:divBdr>
      <w:divsChild>
        <w:div w:id="376439239">
          <w:marLeft w:val="0"/>
          <w:marRight w:val="0"/>
          <w:marTop w:val="90"/>
          <w:marBottom w:val="0"/>
          <w:divBdr>
            <w:top w:val="none" w:sz="0" w:space="0" w:color="auto"/>
            <w:left w:val="none" w:sz="0" w:space="0" w:color="auto"/>
            <w:bottom w:val="none" w:sz="0" w:space="0" w:color="auto"/>
            <w:right w:val="none" w:sz="0" w:space="0" w:color="auto"/>
          </w:divBdr>
        </w:div>
      </w:divsChild>
    </w:div>
    <w:div w:id="1033190178">
      <w:bodyDiv w:val="1"/>
      <w:marLeft w:val="0"/>
      <w:marRight w:val="0"/>
      <w:marTop w:val="0"/>
      <w:marBottom w:val="0"/>
      <w:divBdr>
        <w:top w:val="none" w:sz="0" w:space="0" w:color="auto"/>
        <w:left w:val="none" w:sz="0" w:space="0" w:color="auto"/>
        <w:bottom w:val="none" w:sz="0" w:space="0" w:color="auto"/>
        <w:right w:val="none" w:sz="0" w:space="0" w:color="auto"/>
      </w:divBdr>
      <w:divsChild>
        <w:div w:id="193273456">
          <w:marLeft w:val="0"/>
          <w:marRight w:val="0"/>
          <w:marTop w:val="90"/>
          <w:marBottom w:val="0"/>
          <w:divBdr>
            <w:top w:val="none" w:sz="0" w:space="0" w:color="auto"/>
            <w:left w:val="none" w:sz="0" w:space="0" w:color="auto"/>
            <w:bottom w:val="none" w:sz="0" w:space="0" w:color="auto"/>
            <w:right w:val="none" w:sz="0" w:space="0" w:color="auto"/>
          </w:divBdr>
        </w:div>
      </w:divsChild>
    </w:div>
    <w:div w:id="1272935330">
      <w:bodyDiv w:val="1"/>
      <w:marLeft w:val="0"/>
      <w:marRight w:val="0"/>
      <w:marTop w:val="0"/>
      <w:marBottom w:val="0"/>
      <w:divBdr>
        <w:top w:val="none" w:sz="0" w:space="0" w:color="auto"/>
        <w:left w:val="none" w:sz="0" w:space="0" w:color="auto"/>
        <w:bottom w:val="none" w:sz="0" w:space="0" w:color="auto"/>
        <w:right w:val="none" w:sz="0" w:space="0" w:color="auto"/>
      </w:divBdr>
      <w:divsChild>
        <w:div w:id="1744527335">
          <w:marLeft w:val="0"/>
          <w:marRight w:val="0"/>
          <w:marTop w:val="90"/>
          <w:marBottom w:val="0"/>
          <w:divBdr>
            <w:top w:val="none" w:sz="0" w:space="0" w:color="auto"/>
            <w:left w:val="none" w:sz="0" w:space="0" w:color="auto"/>
            <w:bottom w:val="none" w:sz="0" w:space="0" w:color="auto"/>
            <w:right w:val="none" w:sz="0" w:space="0" w:color="auto"/>
          </w:divBdr>
        </w:div>
      </w:divsChild>
    </w:div>
    <w:div w:id="1379940330">
      <w:bodyDiv w:val="1"/>
      <w:marLeft w:val="0"/>
      <w:marRight w:val="0"/>
      <w:marTop w:val="0"/>
      <w:marBottom w:val="0"/>
      <w:divBdr>
        <w:top w:val="none" w:sz="0" w:space="0" w:color="auto"/>
        <w:left w:val="none" w:sz="0" w:space="0" w:color="auto"/>
        <w:bottom w:val="none" w:sz="0" w:space="0" w:color="auto"/>
        <w:right w:val="none" w:sz="0" w:space="0" w:color="auto"/>
      </w:divBdr>
      <w:divsChild>
        <w:div w:id="613444180">
          <w:marLeft w:val="0"/>
          <w:marRight w:val="0"/>
          <w:marTop w:val="90"/>
          <w:marBottom w:val="0"/>
          <w:divBdr>
            <w:top w:val="none" w:sz="0" w:space="0" w:color="auto"/>
            <w:left w:val="none" w:sz="0" w:space="0" w:color="auto"/>
            <w:bottom w:val="none" w:sz="0" w:space="0" w:color="auto"/>
            <w:right w:val="none" w:sz="0" w:space="0" w:color="auto"/>
          </w:divBdr>
        </w:div>
      </w:divsChild>
    </w:div>
    <w:div w:id="1442335440">
      <w:bodyDiv w:val="1"/>
      <w:marLeft w:val="0"/>
      <w:marRight w:val="0"/>
      <w:marTop w:val="0"/>
      <w:marBottom w:val="0"/>
      <w:divBdr>
        <w:top w:val="none" w:sz="0" w:space="0" w:color="auto"/>
        <w:left w:val="none" w:sz="0" w:space="0" w:color="auto"/>
        <w:bottom w:val="none" w:sz="0" w:space="0" w:color="auto"/>
        <w:right w:val="none" w:sz="0" w:space="0" w:color="auto"/>
      </w:divBdr>
      <w:divsChild>
        <w:div w:id="601303235">
          <w:marLeft w:val="0"/>
          <w:marRight w:val="0"/>
          <w:marTop w:val="90"/>
          <w:marBottom w:val="0"/>
          <w:divBdr>
            <w:top w:val="none" w:sz="0" w:space="0" w:color="auto"/>
            <w:left w:val="none" w:sz="0" w:space="0" w:color="auto"/>
            <w:bottom w:val="none" w:sz="0" w:space="0" w:color="auto"/>
            <w:right w:val="none" w:sz="0" w:space="0" w:color="auto"/>
          </w:divBdr>
        </w:div>
      </w:divsChild>
    </w:div>
    <w:div w:id="1546943259">
      <w:bodyDiv w:val="1"/>
      <w:marLeft w:val="0"/>
      <w:marRight w:val="0"/>
      <w:marTop w:val="0"/>
      <w:marBottom w:val="0"/>
      <w:divBdr>
        <w:top w:val="none" w:sz="0" w:space="0" w:color="auto"/>
        <w:left w:val="none" w:sz="0" w:space="0" w:color="auto"/>
        <w:bottom w:val="none" w:sz="0" w:space="0" w:color="auto"/>
        <w:right w:val="none" w:sz="0" w:space="0" w:color="auto"/>
      </w:divBdr>
      <w:divsChild>
        <w:div w:id="145752120">
          <w:marLeft w:val="0"/>
          <w:marRight w:val="0"/>
          <w:marTop w:val="90"/>
          <w:marBottom w:val="0"/>
          <w:divBdr>
            <w:top w:val="none" w:sz="0" w:space="0" w:color="auto"/>
            <w:left w:val="none" w:sz="0" w:space="0" w:color="auto"/>
            <w:bottom w:val="none" w:sz="0" w:space="0" w:color="auto"/>
            <w:right w:val="none" w:sz="0" w:space="0" w:color="auto"/>
          </w:divBdr>
        </w:div>
      </w:divsChild>
    </w:div>
    <w:div w:id="1845167988">
      <w:bodyDiv w:val="1"/>
      <w:marLeft w:val="0"/>
      <w:marRight w:val="0"/>
      <w:marTop w:val="0"/>
      <w:marBottom w:val="0"/>
      <w:divBdr>
        <w:top w:val="none" w:sz="0" w:space="0" w:color="auto"/>
        <w:left w:val="none" w:sz="0" w:space="0" w:color="auto"/>
        <w:bottom w:val="none" w:sz="0" w:space="0" w:color="auto"/>
        <w:right w:val="none" w:sz="0" w:space="0" w:color="auto"/>
      </w:divBdr>
      <w:divsChild>
        <w:div w:id="653028819">
          <w:marLeft w:val="0"/>
          <w:marRight w:val="0"/>
          <w:marTop w:val="90"/>
          <w:marBottom w:val="0"/>
          <w:divBdr>
            <w:top w:val="none" w:sz="0" w:space="0" w:color="auto"/>
            <w:left w:val="none" w:sz="0" w:space="0" w:color="auto"/>
            <w:bottom w:val="none" w:sz="0" w:space="0" w:color="auto"/>
            <w:right w:val="none" w:sz="0" w:space="0" w:color="auto"/>
          </w:divBdr>
        </w:div>
      </w:divsChild>
    </w:div>
    <w:div w:id="2072732238">
      <w:bodyDiv w:val="1"/>
      <w:marLeft w:val="0"/>
      <w:marRight w:val="0"/>
      <w:marTop w:val="0"/>
      <w:marBottom w:val="0"/>
      <w:divBdr>
        <w:top w:val="none" w:sz="0" w:space="0" w:color="auto"/>
        <w:left w:val="none" w:sz="0" w:space="0" w:color="auto"/>
        <w:bottom w:val="none" w:sz="0" w:space="0" w:color="auto"/>
        <w:right w:val="none" w:sz="0" w:space="0" w:color="auto"/>
      </w:divBdr>
      <w:divsChild>
        <w:div w:id="647900733">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yquote.com/quotes/quotes/e/eliewiesel112796.html" TargetMode="External"/><Relationship Id="rId13" Type="http://schemas.openxmlformats.org/officeDocument/2006/relationships/hyperlink" Target="http://www.brainyquote.com/quotes/quotes/e/eliewiesel599767.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rainyquote.com/quotes/quotes/e/eliewiesel121664.html" TargetMode="External"/><Relationship Id="rId12" Type="http://schemas.openxmlformats.org/officeDocument/2006/relationships/hyperlink" Target="http://www.brainyquote.com/quotes/quotes/e/eliewiesel383983.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brainyquote.com/quotes/quotes/e/eliewiesel163854.html" TargetMode="External"/><Relationship Id="rId11" Type="http://schemas.openxmlformats.org/officeDocument/2006/relationships/hyperlink" Target="http://www.brainyquote.com/quotes/quotes/e/eliewiesel599770.html"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brainyquote.com/quotes/quotes/e/eliewiesel451205.html" TargetMode="External"/><Relationship Id="rId4" Type="http://schemas.openxmlformats.org/officeDocument/2006/relationships/footnotes" Target="footnotes.xml"/><Relationship Id="rId9" Type="http://schemas.openxmlformats.org/officeDocument/2006/relationships/hyperlink" Target="http://www.brainyquote.com/quotes/quotes/e/eliewiesel451202.html" TargetMode="External"/><Relationship Id="rId14" Type="http://schemas.openxmlformats.org/officeDocument/2006/relationships/hyperlink" Target="http://www.brainyquote.com/quotes/quotes/e/eliewiesel4512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Rutan</dc:creator>
  <cp:keywords/>
  <dc:description/>
  <cp:lastModifiedBy>Amber Rutan</cp:lastModifiedBy>
  <cp:revision>2</cp:revision>
  <dcterms:created xsi:type="dcterms:W3CDTF">2015-01-14T21:17:00Z</dcterms:created>
  <dcterms:modified xsi:type="dcterms:W3CDTF">2015-01-15T12:27:00Z</dcterms:modified>
</cp:coreProperties>
</file>