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90" w:rsidRPr="004D1131" w:rsidRDefault="001D6190" w:rsidP="00023073">
      <w:pPr>
        <w:pStyle w:val="ListParagraph"/>
        <w:numPr>
          <w:ilvl w:val="0"/>
          <w:numId w:val="1"/>
        </w:numPr>
        <w:rPr>
          <w:rFonts w:ascii="Mistral" w:hAnsi="Mistral" w:cs="Aharoni"/>
          <w:i/>
          <w:sz w:val="36"/>
          <w:szCs w:val="36"/>
        </w:rPr>
      </w:pPr>
      <w:r w:rsidRPr="004D1131">
        <w:rPr>
          <w:rFonts w:ascii="Mistral" w:hAnsi="Mistral" w:cs="Aharoni"/>
          <w:i/>
          <w:sz w:val="36"/>
          <w:szCs w:val="36"/>
        </w:rPr>
        <w:t>What it is…</w:t>
      </w:r>
    </w:p>
    <w:p w:rsidR="00CB3823" w:rsidRDefault="00CB3823">
      <w:pPr>
        <w:rPr>
          <w:rFonts w:ascii="Candara" w:hAnsi="Candara"/>
          <w:sz w:val="24"/>
          <w:szCs w:val="24"/>
        </w:rPr>
      </w:pPr>
      <w:r w:rsidRPr="00CB3823">
        <w:rPr>
          <w:rFonts w:ascii="Candara" w:hAnsi="Candara"/>
          <w:sz w:val="24"/>
          <w:szCs w:val="24"/>
        </w:rPr>
        <w:t>The most important thing in this class, for this entire semester, is your writer’s notebooks.  Writer’</w:t>
      </w:r>
      <w:r w:rsidR="00C30515">
        <w:rPr>
          <w:rFonts w:ascii="Candara" w:hAnsi="Candara"/>
          <w:sz w:val="24"/>
          <w:szCs w:val="24"/>
        </w:rPr>
        <w:t>s n</w:t>
      </w:r>
      <w:r w:rsidRPr="00CB3823">
        <w:rPr>
          <w:rFonts w:ascii="Candara" w:hAnsi="Candara"/>
          <w:sz w:val="24"/>
          <w:szCs w:val="24"/>
        </w:rPr>
        <w:t xml:space="preserve">otebooks </w:t>
      </w:r>
      <w:r w:rsidR="00B16B91">
        <w:rPr>
          <w:rFonts w:ascii="Candara" w:hAnsi="Candara"/>
          <w:sz w:val="24"/>
          <w:szCs w:val="24"/>
        </w:rPr>
        <w:t>should be a composition notebook</w:t>
      </w:r>
      <w:r w:rsidR="00943043">
        <w:rPr>
          <w:rFonts w:ascii="Candara" w:hAnsi="Candara"/>
          <w:sz w:val="24"/>
          <w:szCs w:val="24"/>
        </w:rPr>
        <w:t xml:space="preserve"> </w:t>
      </w:r>
      <w:r w:rsidRPr="00CB3823">
        <w:rPr>
          <w:rFonts w:ascii="Candara" w:hAnsi="Candara"/>
          <w:sz w:val="24"/>
          <w:szCs w:val="24"/>
        </w:rPr>
        <w:t xml:space="preserve">where you will </w:t>
      </w:r>
      <w:r w:rsidRPr="001D6190">
        <w:rPr>
          <w:rFonts w:ascii="Candara" w:hAnsi="Candara"/>
          <w:b/>
          <w:sz w:val="24"/>
          <w:szCs w:val="24"/>
        </w:rPr>
        <w:t>write</w:t>
      </w:r>
      <w:r w:rsidRPr="00CB3823">
        <w:rPr>
          <w:rFonts w:ascii="Candara" w:hAnsi="Candara"/>
          <w:sz w:val="24"/>
          <w:szCs w:val="24"/>
        </w:rPr>
        <w:t xml:space="preserve">, </w:t>
      </w:r>
      <w:r w:rsidRPr="001D6190">
        <w:rPr>
          <w:rFonts w:ascii="Candara" w:hAnsi="Candara"/>
          <w:b/>
          <w:sz w:val="28"/>
          <w:szCs w:val="28"/>
        </w:rPr>
        <w:t>write</w:t>
      </w:r>
      <w:r w:rsidRPr="00CB3823">
        <w:rPr>
          <w:rFonts w:ascii="Candara" w:hAnsi="Candara"/>
          <w:sz w:val="24"/>
          <w:szCs w:val="24"/>
        </w:rPr>
        <w:t xml:space="preserve">, and then </w:t>
      </w:r>
      <w:r w:rsidRPr="001D6190">
        <w:rPr>
          <w:rFonts w:ascii="Candara" w:hAnsi="Candara"/>
          <w:b/>
          <w:sz w:val="32"/>
          <w:szCs w:val="32"/>
        </w:rPr>
        <w:t>write</w:t>
      </w:r>
      <w:r w:rsidRPr="00CB3823">
        <w:rPr>
          <w:rFonts w:ascii="Candara" w:hAnsi="Candara"/>
          <w:sz w:val="24"/>
          <w:szCs w:val="24"/>
        </w:rPr>
        <w:t xml:space="preserve"> some more based </w:t>
      </w:r>
      <w:r>
        <w:rPr>
          <w:rFonts w:ascii="Candara" w:hAnsi="Candara"/>
          <w:sz w:val="24"/>
          <w:szCs w:val="24"/>
        </w:rPr>
        <w:t>on our daily reading</w:t>
      </w:r>
      <w:r w:rsidR="001D6190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and discussion. </w:t>
      </w:r>
    </w:p>
    <w:p w:rsidR="001D6190" w:rsidRPr="004D1131" w:rsidRDefault="001D6190" w:rsidP="00023073">
      <w:pPr>
        <w:pStyle w:val="ListParagraph"/>
        <w:numPr>
          <w:ilvl w:val="0"/>
          <w:numId w:val="1"/>
        </w:numPr>
        <w:rPr>
          <w:rFonts w:ascii="Mistral" w:hAnsi="Mistral"/>
          <w:i/>
          <w:sz w:val="36"/>
          <w:szCs w:val="36"/>
        </w:rPr>
      </w:pPr>
      <w:r w:rsidRPr="004D1131">
        <w:rPr>
          <w:rFonts w:ascii="Mistral" w:hAnsi="Mistral"/>
          <w:i/>
          <w:sz w:val="36"/>
          <w:szCs w:val="36"/>
        </w:rPr>
        <w:t>Why do I use it?</w:t>
      </w:r>
    </w:p>
    <w:p w:rsidR="00CB3823" w:rsidRDefault="00CB382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Writer’</w:t>
      </w:r>
      <w:r w:rsidR="00C30515">
        <w:rPr>
          <w:rFonts w:ascii="Candara" w:hAnsi="Candara"/>
          <w:sz w:val="24"/>
          <w:szCs w:val="24"/>
        </w:rPr>
        <w:t>s n</w:t>
      </w:r>
      <w:r>
        <w:rPr>
          <w:rFonts w:ascii="Candara" w:hAnsi="Candara"/>
          <w:sz w:val="24"/>
          <w:szCs w:val="24"/>
        </w:rPr>
        <w:t>otebooks are more than a journal or a daily record of what you did for that day.  These notebooks will house your first draft</w:t>
      </w:r>
      <w:r w:rsidR="00023073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, and </w:t>
      </w:r>
      <w:r w:rsidR="004D1131">
        <w:rPr>
          <w:rFonts w:ascii="Candara" w:hAnsi="Candara"/>
          <w:sz w:val="24"/>
          <w:szCs w:val="24"/>
        </w:rPr>
        <w:t xml:space="preserve">sometimes </w:t>
      </w:r>
      <w:r>
        <w:rPr>
          <w:rFonts w:ascii="Candara" w:hAnsi="Candara"/>
          <w:sz w:val="24"/>
          <w:szCs w:val="24"/>
        </w:rPr>
        <w:t xml:space="preserve">even your second and third (revised, not just edited) writings.  </w:t>
      </w:r>
      <w:r w:rsidR="00211C23">
        <w:rPr>
          <w:rFonts w:ascii="Candara" w:hAnsi="Candara"/>
          <w:sz w:val="24"/>
          <w:szCs w:val="24"/>
        </w:rPr>
        <w:t xml:space="preserve">These notebooks are crucial.  </w:t>
      </w:r>
      <w:r>
        <w:rPr>
          <w:rFonts w:ascii="Candara" w:hAnsi="Candara"/>
          <w:sz w:val="24"/>
          <w:szCs w:val="24"/>
        </w:rPr>
        <w:t>So</w:t>
      </w:r>
      <w:r w:rsidR="00211C23">
        <w:rPr>
          <w:rFonts w:ascii="Candara" w:hAnsi="Candara"/>
          <w:sz w:val="24"/>
          <w:szCs w:val="24"/>
        </w:rPr>
        <w:t xml:space="preserve"> crucial</w:t>
      </w:r>
      <w:r>
        <w:rPr>
          <w:rFonts w:ascii="Candara" w:hAnsi="Candara"/>
          <w:sz w:val="24"/>
          <w:szCs w:val="24"/>
        </w:rPr>
        <w:t xml:space="preserve"> you can expect to use them </w:t>
      </w:r>
      <w:r w:rsidRPr="00C30515">
        <w:rPr>
          <w:rFonts w:ascii="Candara" w:hAnsi="Candara"/>
          <w:b/>
          <w:sz w:val="32"/>
          <w:szCs w:val="32"/>
          <w:u w:val="single"/>
        </w:rPr>
        <w:t>EVERYDAY</w:t>
      </w:r>
      <w:r w:rsidR="007B28BD" w:rsidRPr="00C30515">
        <w:rPr>
          <w:rFonts w:ascii="Candara" w:hAnsi="Candara"/>
          <w:b/>
          <w:sz w:val="32"/>
          <w:szCs w:val="32"/>
          <w:u w:val="single"/>
        </w:rPr>
        <w:t>.</w:t>
      </w:r>
      <w:r w:rsidR="00023073">
        <w:rPr>
          <w:rFonts w:ascii="Candara" w:hAnsi="Candara"/>
          <w:sz w:val="24"/>
          <w:szCs w:val="24"/>
        </w:rPr>
        <w:t xml:space="preserve"> These writings will help build up your stamina, as well as help you explore and be more creative about your writing</w:t>
      </w:r>
      <w:r w:rsidR="00C30515">
        <w:rPr>
          <w:rFonts w:ascii="Candara" w:hAnsi="Candara"/>
          <w:sz w:val="24"/>
          <w:szCs w:val="24"/>
        </w:rPr>
        <w:t>s’</w:t>
      </w:r>
      <w:r w:rsidR="00023073">
        <w:rPr>
          <w:rFonts w:ascii="Candara" w:hAnsi="Candara"/>
          <w:sz w:val="24"/>
          <w:szCs w:val="24"/>
        </w:rPr>
        <w:t xml:space="preserve"> </w:t>
      </w:r>
      <w:r w:rsidR="00023073" w:rsidRPr="004D1131">
        <w:rPr>
          <w:rFonts w:ascii="Impact" w:hAnsi="Impact"/>
          <w:sz w:val="24"/>
          <w:szCs w:val="24"/>
        </w:rPr>
        <w:t>context and craft</w:t>
      </w:r>
      <w:r w:rsidR="00023073">
        <w:rPr>
          <w:rFonts w:ascii="Candara" w:hAnsi="Candara"/>
          <w:sz w:val="24"/>
          <w:szCs w:val="24"/>
        </w:rPr>
        <w:t xml:space="preserve">.  Ultimately these notebooks will show your growth and </w:t>
      </w:r>
      <w:r w:rsidR="000D2083">
        <w:rPr>
          <w:rFonts w:ascii="Candara" w:hAnsi="Candara"/>
          <w:sz w:val="24"/>
          <w:szCs w:val="24"/>
        </w:rPr>
        <w:t>invention</w:t>
      </w:r>
      <w:r w:rsidR="00C30515">
        <w:rPr>
          <w:rFonts w:ascii="Candara" w:hAnsi="Candara"/>
          <w:sz w:val="24"/>
          <w:szCs w:val="24"/>
        </w:rPr>
        <w:t xml:space="preserve"> as a novice writer from the start of the semester until the very end.</w:t>
      </w:r>
    </w:p>
    <w:p w:rsidR="000D2083" w:rsidRPr="004D1131" w:rsidRDefault="000D2083" w:rsidP="000D2083">
      <w:pPr>
        <w:pStyle w:val="ListParagraph"/>
        <w:numPr>
          <w:ilvl w:val="0"/>
          <w:numId w:val="1"/>
        </w:numPr>
        <w:rPr>
          <w:rFonts w:ascii="Mistral" w:hAnsi="Mistral"/>
          <w:i/>
          <w:sz w:val="36"/>
          <w:szCs w:val="36"/>
        </w:rPr>
      </w:pPr>
      <w:r w:rsidRPr="004D1131">
        <w:rPr>
          <w:rFonts w:ascii="Mistral" w:hAnsi="Mistral"/>
          <w:i/>
          <w:sz w:val="36"/>
          <w:szCs w:val="36"/>
        </w:rPr>
        <w:t>How do I use it?</w:t>
      </w:r>
    </w:p>
    <w:p w:rsidR="007B28BD" w:rsidRDefault="007B28B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Writer’s </w:t>
      </w:r>
      <w:r w:rsidR="004D1131">
        <w:rPr>
          <w:rFonts w:ascii="Candara" w:hAnsi="Candara"/>
          <w:sz w:val="24"/>
          <w:szCs w:val="24"/>
        </w:rPr>
        <w:t>n</w:t>
      </w:r>
      <w:r w:rsidR="00C30515">
        <w:rPr>
          <w:rFonts w:ascii="Candara" w:hAnsi="Candara"/>
          <w:sz w:val="24"/>
          <w:szCs w:val="24"/>
        </w:rPr>
        <w:t>otebooks are a re</w:t>
      </w:r>
      <w:r>
        <w:rPr>
          <w:rFonts w:ascii="Candara" w:hAnsi="Candara"/>
          <w:sz w:val="24"/>
          <w:szCs w:val="24"/>
        </w:rPr>
        <w:t xml:space="preserve">source </w:t>
      </w:r>
      <w:r w:rsidR="00C30515">
        <w:rPr>
          <w:rFonts w:ascii="Candara" w:hAnsi="Candara"/>
          <w:sz w:val="24"/>
          <w:szCs w:val="24"/>
        </w:rPr>
        <w:t xml:space="preserve">for </w:t>
      </w:r>
      <w:r w:rsidR="00C30515" w:rsidRPr="004D1131">
        <w:rPr>
          <w:rFonts w:ascii="Impact" w:hAnsi="Impact"/>
          <w:b/>
          <w:sz w:val="32"/>
          <w:szCs w:val="32"/>
        </w:rPr>
        <w:t>YOU</w:t>
      </w:r>
      <w:r w:rsidR="00C3051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and should serve as inspiration for you to </w:t>
      </w:r>
      <w:r w:rsidR="00B16B91">
        <w:rPr>
          <w:rFonts w:ascii="Candara" w:hAnsi="Candara"/>
          <w:sz w:val="24"/>
          <w:szCs w:val="24"/>
        </w:rPr>
        <w:t xml:space="preserve">record observations as well as </w:t>
      </w:r>
      <w:r>
        <w:rPr>
          <w:rFonts w:ascii="Candara" w:hAnsi="Candara"/>
          <w:sz w:val="24"/>
          <w:szCs w:val="24"/>
        </w:rPr>
        <w:t>revise, polish, and submi</w:t>
      </w:r>
      <w:r w:rsidR="00C30515">
        <w:rPr>
          <w:rFonts w:ascii="Candara" w:hAnsi="Candara"/>
          <w:sz w:val="24"/>
          <w:szCs w:val="24"/>
        </w:rPr>
        <w:t>t quality papers for assessment</w:t>
      </w:r>
      <w:r>
        <w:rPr>
          <w:rFonts w:ascii="Candara" w:hAnsi="Candara"/>
          <w:sz w:val="24"/>
          <w:szCs w:val="24"/>
        </w:rPr>
        <w:t>.  If you have a selection in your writer’s notebook worth developing, you can take that 1</w:t>
      </w:r>
      <w:r w:rsidRPr="007B28BD">
        <w:rPr>
          <w:rFonts w:ascii="Candara" w:hAnsi="Candara"/>
          <w:sz w:val="24"/>
          <w:szCs w:val="24"/>
          <w:vertAlign w:val="superscript"/>
        </w:rPr>
        <w:t>st</w:t>
      </w:r>
      <w:r w:rsidR="001D6190">
        <w:rPr>
          <w:rFonts w:ascii="Candara" w:hAnsi="Candara"/>
          <w:sz w:val="24"/>
          <w:szCs w:val="24"/>
        </w:rPr>
        <w:t xml:space="preserve"> write</w:t>
      </w:r>
      <w:r>
        <w:rPr>
          <w:rFonts w:ascii="Candara" w:hAnsi="Candara"/>
          <w:sz w:val="24"/>
          <w:szCs w:val="24"/>
        </w:rPr>
        <w:t xml:space="preserve"> and work on it</w:t>
      </w:r>
      <w:r w:rsidR="004D1131">
        <w:rPr>
          <w:rFonts w:ascii="Candara" w:hAnsi="Candara"/>
          <w:sz w:val="24"/>
          <w:szCs w:val="24"/>
        </w:rPr>
        <w:t xml:space="preserve"> during our workshops</w:t>
      </w:r>
      <w:r>
        <w:rPr>
          <w:rFonts w:ascii="Candara" w:hAnsi="Candara"/>
          <w:sz w:val="24"/>
          <w:szCs w:val="24"/>
        </w:rPr>
        <w:t xml:space="preserve"> </w:t>
      </w:r>
      <w:r w:rsidR="00C30515">
        <w:rPr>
          <w:rFonts w:ascii="Candara" w:hAnsi="Candara"/>
          <w:sz w:val="24"/>
          <w:szCs w:val="24"/>
        </w:rPr>
        <w:t>in order to</w:t>
      </w:r>
      <w:r>
        <w:rPr>
          <w:rFonts w:ascii="Candara" w:hAnsi="Candara"/>
          <w:sz w:val="24"/>
          <w:szCs w:val="24"/>
        </w:rPr>
        <w:t xml:space="preserve"> </w:t>
      </w:r>
      <w:r w:rsidR="004D1131">
        <w:rPr>
          <w:rFonts w:ascii="Candara" w:hAnsi="Candara"/>
          <w:sz w:val="24"/>
          <w:szCs w:val="24"/>
        </w:rPr>
        <w:t>make it into</w:t>
      </w:r>
      <w:r>
        <w:rPr>
          <w:rFonts w:ascii="Candara" w:hAnsi="Candara"/>
          <w:sz w:val="24"/>
          <w:szCs w:val="24"/>
        </w:rPr>
        <w:t xml:space="preserve"> a </w:t>
      </w:r>
      <w:r w:rsidR="00C30515">
        <w:rPr>
          <w:rFonts w:ascii="Candara" w:hAnsi="Candara"/>
          <w:sz w:val="24"/>
          <w:szCs w:val="24"/>
        </w:rPr>
        <w:t xml:space="preserve">more </w:t>
      </w:r>
      <w:r>
        <w:rPr>
          <w:rFonts w:ascii="Candara" w:hAnsi="Candara"/>
          <w:sz w:val="24"/>
          <w:szCs w:val="24"/>
        </w:rPr>
        <w:t xml:space="preserve">formal draft worthy of grading. </w:t>
      </w:r>
    </w:p>
    <w:p w:rsidR="000D2083" w:rsidRPr="004D1131" w:rsidRDefault="000D2083" w:rsidP="000D2083">
      <w:pPr>
        <w:pStyle w:val="ListParagraph"/>
        <w:numPr>
          <w:ilvl w:val="0"/>
          <w:numId w:val="1"/>
        </w:numPr>
        <w:rPr>
          <w:rFonts w:ascii="Mistral" w:hAnsi="Mistral"/>
          <w:i/>
          <w:sz w:val="36"/>
          <w:szCs w:val="36"/>
        </w:rPr>
      </w:pPr>
      <w:r w:rsidRPr="004D1131">
        <w:rPr>
          <w:rFonts w:ascii="Mistral" w:hAnsi="Mistral"/>
          <w:i/>
          <w:sz w:val="36"/>
          <w:szCs w:val="36"/>
        </w:rPr>
        <w:t>So, what’s my grade?</w:t>
      </w:r>
    </w:p>
    <w:p w:rsidR="007B28BD" w:rsidRDefault="007B28B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Writer’</w:t>
      </w:r>
      <w:r w:rsidR="004D1131">
        <w:rPr>
          <w:rFonts w:ascii="Candara" w:hAnsi="Candara"/>
          <w:sz w:val="24"/>
          <w:szCs w:val="24"/>
        </w:rPr>
        <w:t>s n</w:t>
      </w:r>
      <w:r>
        <w:rPr>
          <w:rFonts w:ascii="Candara" w:hAnsi="Candara"/>
          <w:sz w:val="24"/>
          <w:szCs w:val="24"/>
        </w:rPr>
        <w:t>otebook</w:t>
      </w:r>
      <w:r w:rsidR="001D6190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are subject to grad</w:t>
      </w:r>
      <w:r w:rsidR="00C30515">
        <w:rPr>
          <w:rFonts w:ascii="Candara" w:hAnsi="Candara"/>
          <w:sz w:val="24"/>
          <w:szCs w:val="24"/>
        </w:rPr>
        <w:t>ing in many w</w:t>
      </w:r>
      <w:r w:rsidR="0086496D">
        <w:rPr>
          <w:rFonts w:ascii="Candara" w:hAnsi="Candara"/>
          <w:sz w:val="24"/>
          <w:szCs w:val="24"/>
        </w:rPr>
        <w:t xml:space="preserve">ays—for instance I might grade </w:t>
      </w:r>
      <w:r w:rsidR="00C30515">
        <w:rPr>
          <w:rFonts w:ascii="Candara" w:hAnsi="Candara"/>
          <w:sz w:val="24"/>
          <w:szCs w:val="24"/>
        </w:rPr>
        <w:t xml:space="preserve">a final draft </w:t>
      </w:r>
      <w:r>
        <w:rPr>
          <w:rFonts w:ascii="Candara" w:hAnsi="Candara"/>
          <w:sz w:val="24"/>
          <w:szCs w:val="24"/>
        </w:rPr>
        <w:t xml:space="preserve">from one of your </w:t>
      </w:r>
      <w:r w:rsidR="00C30515">
        <w:rPr>
          <w:rFonts w:ascii="Candara" w:hAnsi="Candara"/>
          <w:sz w:val="24"/>
          <w:szCs w:val="24"/>
        </w:rPr>
        <w:t xml:space="preserve">entries, </w:t>
      </w:r>
      <w:r w:rsidR="004D1131">
        <w:rPr>
          <w:rFonts w:ascii="Candara" w:hAnsi="Candara"/>
          <w:sz w:val="24"/>
          <w:szCs w:val="24"/>
        </w:rPr>
        <w:t xml:space="preserve">the </w:t>
      </w:r>
      <w:r>
        <w:rPr>
          <w:rFonts w:ascii="Candara" w:hAnsi="Candara"/>
          <w:sz w:val="24"/>
          <w:szCs w:val="24"/>
        </w:rPr>
        <w:t>overall</w:t>
      </w:r>
      <w:r w:rsidR="001D6190">
        <w:rPr>
          <w:rFonts w:ascii="Candara" w:hAnsi="Candara"/>
          <w:sz w:val="24"/>
          <w:szCs w:val="24"/>
        </w:rPr>
        <w:t xml:space="preserve"> </w:t>
      </w:r>
      <w:r w:rsidR="00C30515">
        <w:rPr>
          <w:rFonts w:ascii="Candara" w:hAnsi="Candara"/>
          <w:sz w:val="24"/>
          <w:szCs w:val="24"/>
        </w:rPr>
        <w:t>notebook, or</w:t>
      </w:r>
      <w:r w:rsidR="00773594">
        <w:rPr>
          <w:rFonts w:ascii="Candara" w:hAnsi="Candara"/>
          <w:sz w:val="24"/>
          <w:szCs w:val="24"/>
        </w:rPr>
        <w:t xml:space="preserve"> a</w:t>
      </w:r>
      <w:r w:rsidR="00C30515">
        <w:rPr>
          <w:rFonts w:ascii="Candara" w:hAnsi="Candara"/>
          <w:sz w:val="24"/>
          <w:szCs w:val="24"/>
        </w:rPr>
        <w:t xml:space="preserve"> specific date-entry</w:t>
      </w:r>
      <w:r w:rsidR="000D2083">
        <w:rPr>
          <w:rFonts w:ascii="Candara" w:hAnsi="Candara"/>
          <w:sz w:val="24"/>
          <w:szCs w:val="24"/>
        </w:rPr>
        <w:t xml:space="preserve">. It is vital that you </w:t>
      </w:r>
      <w:r w:rsidR="004D1131">
        <w:rPr>
          <w:rFonts w:ascii="Candara" w:hAnsi="Candara"/>
          <w:sz w:val="24"/>
          <w:szCs w:val="24"/>
        </w:rPr>
        <w:t>show effort and maintenance</w:t>
      </w:r>
      <w:r w:rsidR="000D2083">
        <w:rPr>
          <w:rFonts w:ascii="Candara" w:hAnsi="Candara"/>
          <w:sz w:val="24"/>
          <w:szCs w:val="24"/>
        </w:rPr>
        <w:t xml:space="preserve"> in your notebooks everyday and with every entry; otherwise, your class grade will suffer.</w:t>
      </w:r>
    </w:p>
    <w:p w:rsidR="000D2083" w:rsidRPr="004D1131" w:rsidRDefault="000D2083" w:rsidP="000D2083">
      <w:pPr>
        <w:pStyle w:val="ListParagraph"/>
        <w:numPr>
          <w:ilvl w:val="0"/>
          <w:numId w:val="1"/>
        </w:numPr>
        <w:rPr>
          <w:rFonts w:ascii="Mistral" w:hAnsi="Mistral"/>
          <w:sz w:val="36"/>
          <w:szCs w:val="36"/>
        </w:rPr>
      </w:pPr>
      <w:r w:rsidRPr="004D1131">
        <w:rPr>
          <w:rFonts w:ascii="Mistral" w:hAnsi="Mistral"/>
          <w:sz w:val="36"/>
          <w:szCs w:val="36"/>
        </w:rPr>
        <w:t>Disclaimer…</w:t>
      </w:r>
    </w:p>
    <w:p w:rsidR="000D2083" w:rsidRPr="000D2083" w:rsidRDefault="000D2083" w:rsidP="000D208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Writer’</w:t>
      </w:r>
      <w:r w:rsidR="004D1131">
        <w:rPr>
          <w:rFonts w:ascii="Candara" w:hAnsi="Candara"/>
          <w:sz w:val="24"/>
          <w:szCs w:val="24"/>
        </w:rPr>
        <w:t>s n</w:t>
      </w:r>
      <w:r>
        <w:rPr>
          <w:rFonts w:ascii="Candara" w:hAnsi="Candara"/>
          <w:sz w:val="24"/>
          <w:szCs w:val="24"/>
        </w:rPr>
        <w:t xml:space="preserve">otebooks will be viewed and checked by myself and are subject to be shared if there is a concern. Realize…I do, and will read what you are writing, so if there are things you </w:t>
      </w:r>
      <w:r w:rsidR="00C30515">
        <w:rPr>
          <w:rFonts w:ascii="Candara" w:hAnsi="Candara"/>
          <w:sz w:val="24"/>
          <w:szCs w:val="24"/>
        </w:rPr>
        <w:t>wrote</w:t>
      </w:r>
      <w:r>
        <w:rPr>
          <w:rFonts w:ascii="Candara" w:hAnsi="Candara"/>
          <w:sz w:val="24"/>
          <w:szCs w:val="24"/>
        </w:rPr>
        <w:t xml:space="preserve"> that needs t</w:t>
      </w:r>
      <w:r w:rsidR="004D1131">
        <w:rPr>
          <w:rFonts w:ascii="Candara" w:hAnsi="Candara"/>
          <w:sz w:val="24"/>
          <w:szCs w:val="24"/>
        </w:rPr>
        <w:t>o be reviewed by another adult—</w:t>
      </w:r>
      <w:r w:rsidR="00FB051C">
        <w:rPr>
          <w:rFonts w:ascii="Candara" w:hAnsi="Candara"/>
          <w:sz w:val="24"/>
          <w:szCs w:val="24"/>
        </w:rPr>
        <w:t>to e</w:t>
      </w:r>
      <w:r>
        <w:rPr>
          <w:rFonts w:ascii="Candara" w:hAnsi="Candara"/>
          <w:sz w:val="24"/>
          <w:szCs w:val="24"/>
        </w:rPr>
        <w:t xml:space="preserve">nsure safety, health, and security </w:t>
      </w:r>
      <w:r w:rsidR="004D1131">
        <w:rPr>
          <w:rFonts w:ascii="Candara" w:hAnsi="Candara"/>
          <w:sz w:val="24"/>
          <w:szCs w:val="24"/>
        </w:rPr>
        <w:t>for you or others—</w:t>
      </w:r>
      <w:r w:rsidR="00C30515">
        <w:rPr>
          <w:rFonts w:ascii="Candara" w:hAnsi="Candara"/>
          <w:sz w:val="24"/>
          <w:szCs w:val="24"/>
        </w:rPr>
        <w:t>it might be viewed beyond my classroom.</w:t>
      </w:r>
    </w:p>
    <w:p w:rsidR="003C7D45" w:rsidRDefault="003C7D45" w:rsidP="003C7D45">
      <w:pPr>
        <w:spacing w:after="0" w:line="240" w:lineRule="auto"/>
        <w:rPr>
          <w:rFonts w:ascii="Mistral" w:hAnsi="Mistral"/>
          <w:sz w:val="36"/>
          <w:szCs w:val="36"/>
        </w:rPr>
      </w:pPr>
    </w:p>
    <w:p w:rsidR="0030313C" w:rsidRPr="00135738" w:rsidRDefault="007549A0" w:rsidP="003C7D45">
      <w:pPr>
        <w:spacing w:after="0" w:line="240" w:lineRule="auto"/>
        <w:jc w:val="center"/>
        <w:rPr>
          <w:rFonts w:ascii="Franklin Gothic Heavy" w:hAnsi="Franklin Gothic Heavy"/>
          <w:sz w:val="36"/>
          <w:szCs w:val="36"/>
        </w:rPr>
      </w:pPr>
      <w:r w:rsidRPr="00135738">
        <w:rPr>
          <w:rFonts w:ascii="Impact" w:hAnsi="Impact"/>
          <w:sz w:val="36"/>
          <w:szCs w:val="36"/>
        </w:rPr>
        <w:lastRenderedPageBreak/>
        <w:t>How to Set I</w:t>
      </w:r>
      <w:r w:rsidR="00B16B91" w:rsidRPr="00135738">
        <w:rPr>
          <w:rFonts w:ascii="Impact" w:hAnsi="Impact"/>
          <w:sz w:val="36"/>
          <w:szCs w:val="36"/>
        </w:rPr>
        <w:t>t Up:</w:t>
      </w:r>
    </w:p>
    <w:p w:rsidR="0030313C" w:rsidRPr="0030313C" w:rsidRDefault="0030313C" w:rsidP="00135738">
      <w:pPr>
        <w:spacing w:after="0" w:line="240" w:lineRule="auto"/>
        <w:jc w:val="center"/>
        <w:rPr>
          <w:rFonts w:ascii="Franklin Gothic Heavy" w:hAnsi="Franklin Gothic Heavy"/>
        </w:rPr>
      </w:pPr>
    </w:p>
    <w:p w:rsidR="00135738" w:rsidRPr="00135738" w:rsidRDefault="007549A0" w:rsidP="00135738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8"/>
          <w:szCs w:val="28"/>
        </w:rPr>
      </w:pPr>
      <w:r w:rsidRPr="00135738">
        <w:rPr>
          <w:rFonts w:ascii="Candara" w:hAnsi="Candara"/>
          <w:sz w:val="28"/>
          <w:szCs w:val="28"/>
        </w:rPr>
        <w:t xml:space="preserve">Leave your </w:t>
      </w:r>
      <w:r w:rsidRPr="00135738">
        <w:rPr>
          <w:rFonts w:ascii="Franklin Gothic Heavy" w:hAnsi="Franklin Gothic Heavy"/>
          <w:sz w:val="28"/>
          <w:szCs w:val="28"/>
        </w:rPr>
        <w:t>first page</w:t>
      </w:r>
      <w:r w:rsidR="0086496D">
        <w:rPr>
          <w:rFonts w:ascii="Candara" w:hAnsi="Candara"/>
          <w:sz w:val="28"/>
          <w:szCs w:val="28"/>
        </w:rPr>
        <w:t xml:space="preserve">—your </w:t>
      </w:r>
      <w:r w:rsidRPr="00135738">
        <w:rPr>
          <w:rFonts w:ascii="Candara" w:hAnsi="Candara"/>
          <w:sz w:val="28"/>
          <w:szCs w:val="28"/>
        </w:rPr>
        <w:t>“fly page”</w:t>
      </w:r>
      <w:r w:rsidR="0086496D">
        <w:rPr>
          <w:rFonts w:ascii="Candara" w:hAnsi="Candara"/>
          <w:sz w:val="28"/>
          <w:szCs w:val="28"/>
        </w:rPr>
        <w:t>—</w:t>
      </w:r>
      <w:r w:rsidRPr="00135738">
        <w:rPr>
          <w:rFonts w:ascii="Candara" w:hAnsi="Candara"/>
          <w:sz w:val="28"/>
          <w:szCs w:val="28"/>
        </w:rPr>
        <w:t>blank.</w:t>
      </w:r>
    </w:p>
    <w:p w:rsidR="00135738" w:rsidRPr="00135738" w:rsidRDefault="0086496D" w:rsidP="00135738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8"/>
          <w:szCs w:val="28"/>
        </w:rPr>
      </w:pPr>
      <w:r w:rsidRPr="0086496D">
        <w:rPr>
          <w:rFonts w:ascii="Candara" w:hAnsi="Candara"/>
          <w:sz w:val="28"/>
          <w:szCs w:val="28"/>
        </w:rPr>
        <w:t>Then,</w:t>
      </w:r>
      <w:r>
        <w:rPr>
          <w:rFonts w:ascii="Franklin Gothic Heavy" w:hAnsi="Franklin Gothic Heavy"/>
          <w:sz w:val="28"/>
          <w:szCs w:val="28"/>
        </w:rPr>
        <w:t xml:space="preserve"> </w:t>
      </w:r>
      <w:r w:rsidR="0065004C" w:rsidRPr="00135738">
        <w:rPr>
          <w:rFonts w:ascii="Franklin Gothic Heavy" w:hAnsi="Franklin Gothic Heavy"/>
          <w:sz w:val="28"/>
          <w:szCs w:val="28"/>
        </w:rPr>
        <w:t>Number</w:t>
      </w:r>
      <w:r w:rsidR="0065004C" w:rsidRPr="00135738">
        <w:rPr>
          <w:rFonts w:ascii="Candara" w:hAnsi="Candara"/>
          <w:sz w:val="28"/>
          <w:szCs w:val="28"/>
        </w:rPr>
        <w:t xml:space="preserve"> </w:t>
      </w:r>
      <w:r w:rsidR="007549A0" w:rsidRPr="00135738">
        <w:rPr>
          <w:rFonts w:ascii="Candara" w:hAnsi="Candara"/>
          <w:sz w:val="28"/>
          <w:szCs w:val="28"/>
        </w:rPr>
        <w:t>the rest of your</w:t>
      </w:r>
      <w:r w:rsidR="0065004C" w:rsidRPr="00135738">
        <w:rPr>
          <w:rFonts w:ascii="Candara" w:hAnsi="Candara"/>
          <w:sz w:val="28"/>
          <w:szCs w:val="28"/>
        </w:rPr>
        <w:t xml:space="preserve"> pages</w:t>
      </w:r>
      <w:r>
        <w:rPr>
          <w:rFonts w:ascii="Candara" w:hAnsi="Candara"/>
          <w:sz w:val="28"/>
          <w:szCs w:val="28"/>
        </w:rPr>
        <w:t>.  W</w:t>
      </w:r>
      <w:r w:rsidR="0065004C" w:rsidRPr="00135738">
        <w:rPr>
          <w:rFonts w:ascii="Candara" w:hAnsi="Candara"/>
          <w:sz w:val="28"/>
          <w:szCs w:val="28"/>
        </w:rPr>
        <w:t xml:space="preserve">rite </w:t>
      </w:r>
      <w:r w:rsidR="007549A0" w:rsidRPr="00135738">
        <w:rPr>
          <w:rFonts w:ascii="Candara" w:hAnsi="Candara"/>
          <w:sz w:val="28"/>
          <w:szCs w:val="28"/>
        </w:rPr>
        <w:t>only the right hand side, front pages only.</w:t>
      </w:r>
    </w:p>
    <w:p w:rsidR="007549A0" w:rsidRPr="00135738" w:rsidRDefault="0086496D" w:rsidP="00135738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Later on, </w:t>
      </w:r>
      <w:r w:rsidRPr="0086496D">
        <w:rPr>
          <w:rFonts w:ascii="Franklin Gothic Heavy" w:hAnsi="Franklin Gothic Heavy"/>
          <w:sz w:val="28"/>
          <w:szCs w:val="28"/>
        </w:rPr>
        <w:t>o</w:t>
      </w:r>
      <w:r w:rsidR="007549A0" w:rsidRPr="0086496D">
        <w:rPr>
          <w:rFonts w:ascii="Franklin Gothic Heavy" w:hAnsi="Franklin Gothic Heavy"/>
          <w:sz w:val="28"/>
          <w:szCs w:val="28"/>
        </w:rPr>
        <w:t>nly write on the right-hand pages</w:t>
      </w:r>
      <w:r w:rsidR="007549A0" w:rsidRPr="00135738">
        <w:rPr>
          <w:rFonts w:ascii="Candara" w:hAnsi="Candara"/>
          <w:sz w:val="28"/>
          <w:szCs w:val="28"/>
        </w:rPr>
        <w:t>, and keep the left hand pages blank for experimentation and revision.</w:t>
      </w:r>
    </w:p>
    <w:p w:rsidR="00135738" w:rsidRPr="00135738" w:rsidRDefault="00135738" w:rsidP="00135738">
      <w:pPr>
        <w:pStyle w:val="ListParagraph"/>
        <w:spacing w:line="240" w:lineRule="auto"/>
        <w:rPr>
          <w:rFonts w:ascii="Candara" w:hAnsi="Candara"/>
          <w:sz w:val="28"/>
          <w:szCs w:val="28"/>
        </w:rPr>
      </w:pPr>
    </w:p>
    <w:p w:rsidR="007549A0" w:rsidRPr="00135738" w:rsidRDefault="007549A0" w:rsidP="00135738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8"/>
          <w:szCs w:val="28"/>
        </w:rPr>
      </w:pPr>
      <w:r w:rsidRPr="00135738">
        <w:rPr>
          <w:rFonts w:ascii="Franklin Gothic Heavy" w:hAnsi="Franklin Gothic Heavy"/>
          <w:sz w:val="28"/>
          <w:szCs w:val="28"/>
        </w:rPr>
        <w:t>Tab and Label</w:t>
      </w:r>
      <w:r w:rsidRPr="00135738">
        <w:rPr>
          <w:rFonts w:ascii="Candara" w:hAnsi="Candara"/>
          <w:sz w:val="28"/>
          <w:szCs w:val="28"/>
        </w:rPr>
        <w:t xml:space="preserve"> the following pages:</w:t>
      </w:r>
    </w:p>
    <w:p w:rsidR="007549A0" w:rsidRPr="0086496D" w:rsidRDefault="00A13B0A" w:rsidP="00135738">
      <w:pPr>
        <w:pStyle w:val="ListParagraph"/>
        <w:numPr>
          <w:ilvl w:val="1"/>
          <w:numId w:val="3"/>
        </w:num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Section One…………………………</w:t>
      </w:r>
      <w:r w:rsidR="007549A0" w:rsidRPr="00A13B0A">
        <w:rPr>
          <w:rFonts w:ascii="Candara" w:hAnsi="Candara"/>
          <w:b/>
          <w:sz w:val="28"/>
          <w:szCs w:val="28"/>
        </w:rPr>
        <w:t>Writing</w:t>
      </w:r>
      <w:r w:rsidR="007549A0" w:rsidRPr="0086496D">
        <w:rPr>
          <w:rFonts w:ascii="Candara" w:hAnsi="Candara"/>
          <w:sz w:val="28"/>
          <w:szCs w:val="28"/>
        </w:rPr>
        <w:t xml:space="preserve"> </w:t>
      </w:r>
      <w:r w:rsidR="007549A0" w:rsidRPr="00A13B0A">
        <w:rPr>
          <w:rFonts w:ascii="Candara" w:hAnsi="Candara"/>
          <w:i/>
        </w:rPr>
        <w:t>(no label needed</w:t>
      </w:r>
      <w:r w:rsidR="00EE2854">
        <w:rPr>
          <w:rFonts w:ascii="Candara" w:hAnsi="Candara"/>
          <w:i/>
        </w:rPr>
        <w:t>, pages 1-79</w:t>
      </w:r>
      <w:r w:rsidR="00773594">
        <w:rPr>
          <w:rFonts w:ascii="Candara" w:hAnsi="Candara"/>
          <w:i/>
        </w:rPr>
        <w:t>)</w:t>
      </w:r>
    </w:p>
    <w:p w:rsidR="007549A0" w:rsidRPr="00773594" w:rsidRDefault="00A13B0A" w:rsidP="00135738">
      <w:pPr>
        <w:pStyle w:val="ListParagraph"/>
        <w:numPr>
          <w:ilvl w:val="1"/>
          <w:numId w:val="3"/>
        </w:numPr>
        <w:spacing w:line="240" w:lineRule="auto"/>
        <w:rPr>
          <w:rFonts w:ascii="Candara" w:hAnsi="Candara"/>
          <w:i/>
        </w:rPr>
      </w:pPr>
      <w:r>
        <w:rPr>
          <w:rFonts w:ascii="Candara" w:hAnsi="Candara"/>
          <w:sz w:val="28"/>
          <w:szCs w:val="28"/>
        </w:rPr>
        <w:t xml:space="preserve">Section </w:t>
      </w:r>
      <w:r w:rsidR="00EE2854">
        <w:rPr>
          <w:rFonts w:ascii="Candara" w:hAnsi="Candara"/>
          <w:sz w:val="28"/>
          <w:szCs w:val="28"/>
        </w:rPr>
        <w:t>Two</w:t>
      </w:r>
      <w:r>
        <w:rPr>
          <w:rFonts w:ascii="Candara" w:hAnsi="Candara"/>
          <w:sz w:val="28"/>
          <w:szCs w:val="28"/>
        </w:rPr>
        <w:t>………………………………</w:t>
      </w:r>
      <w:r w:rsidR="007549A0" w:rsidRPr="00A13B0A">
        <w:rPr>
          <w:rFonts w:ascii="Candara" w:hAnsi="Candara"/>
          <w:b/>
          <w:sz w:val="28"/>
          <w:szCs w:val="28"/>
        </w:rPr>
        <w:t>Mini-Rulebook</w:t>
      </w:r>
      <w:r w:rsidR="00773594">
        <w:rPr>
          <w:rFonts w:ascii="Candara" w:hAnsi="Candara"/>
          <w:b/>
          <w:sz w:val="28"/>
          <w:szCs w:val="28"/>
        </w:rPr>
        <w:t xml:space="preserve"> </w:t>
      </w:r>
      <w:r w:rsidR="00773594" w:rsidRPr="00773594">
        <w:rPr>
          <w:rFonts w:ascii="Candara" w:hAnsi="Candara"/>
          <w:i/>
        </w:rPr>
        <w:t>(p</w:t>
      </w:r>
      <w:r w:rsidR="00773594">
        <w:rPr>
          <w:rFonts w:ascii="Candara" w:hAnsi="Candara"/>
          <w:i/>
        </w:rPr>
        <w:t>a</w:t>
      </w:r>
      <w:r w:rsidR="00773594" w:rsidRPr="00773594">
        <w:rPr>
          <w:rFonts w:ascii="Candara" w:hAnsi="Candara"/>
          <w:i/>
        </w:rPr>
        <w:t>g</w:t>
      </w:r>
      <w:r w:rsidR="00773594">
        <w:rPr>
          <w:rFonts w:ascii="Candara" w:hAnsi="Candara"/>
          <w:i/>
        </w:rPr>
        <w:t>es 80-98)</w:t>
      </w:r>
    </w:p>
    <w:p w:rsidR="00135738" w:rsidRPr="00135738" w:rsidRDefault="00135738" w:rsidP="00135738">
      <w:pPr>
        <w:pStyle w:val="ListParagraph"/>
        <w:spacing w:line="240" w:lineRule="auto"/>
        <w:ind w:left="1440"/>
        <w:rPr>
          <w:rFonts w:ascii="Candara" w:hAnsi="Candara"/>
          <w:sz w:val="28"/>
          <w:szCs w:val="28"/>
        </w:rPr>
      </w:pPr>
    </w:p>
    <w:p w:rsidR="007549A0" w:rsidRPr="00135738" w:rsidRDefault="007549A0" w:rsidP="00135738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8"/>
          <w:szCs w:val="28"/>
        </w:rPr>
      </w:pPr>
      <w:r w:rsidRPr="00135738">
        <w:rPr>
          <w:rFonts w:ascii="Franklin Gothic Heavy" w:hAnsi="Franklin Gothic Heavy"/>
          <w:sz w:val="28"/>
          <w:szCs w:val="28"/>
        </w:rPr>
        <w:t>Decorate</w:t>
      </w:r>
      <w:r w:rsidRPr="00135738">
        <w:rPr>
          <w:rFonts w:ascii="Candara" w:hAnsi="Candara"/>
          <w:sz w:val="28"/>
          <w:szCs w:val="28"/>
        </w:rPr>
        <w:t xml:space="preserve"> your inside cover for inspiration—see my sample below!</w:t>
      </w:r>
    </w:p>
    <w:p w:rsidR="007549A0" w:rsidRDefault="007549A0" w:rsidP="007549A0">
      <w:pPr>
        <w:pStyle w:val="ListParagraph"/>
        <w:rPr>
          <w:rFonts w:ascii="Candara" w:hAnsi="Candara"/>
          <w:sz w:val="24"/>
          <w:szCs w:val="24"/>
        </w:rPr>
      </w:pPr>
    </w:p>
    <w:p w:rsidR="00135738" w:rsidRPr="00135738" w:rsidRDefault="00135738" w:rsidP="007549A0">
      <w:pPr>
        <w:pStyle w:val="ListParagraph"/>
        <w:rPr>
          <w:rFonts w:ascii="Mistral" w:hAnsi="Mistral"/>
          <w:sz w:val="32"/>
          <w:szCs w:val="32"/>
        </w:rPr>
      </w:pPr>
      <w:r w:rsidRPr="00135738">
        <w:rPr>
          <w:rFonts w:ascii="Mistral" w:hAnsi="Mistral"/>
          <w:sz w:val="32"/>
          <w:szCs w:val="32"/>
        </w:rPr>
        <w:t>General Rules:</w:t>
      </w:r>
    </w:p>
    <w:p w:rsidR="00135738" w:rsidRDefault="00135738" w:rsidP="00135738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135738">
        <w:rPr>
          <w:rFonts w:ascii="Candara" w:hAnsi="Candara"/>
          <w:i/>
          <w:sz w:val="24"/>
          <w:szCs w:val="24"/>
        </w:rPr>
        <w:t>Never, ever tear out pages from your writer</w:t>
      </w:r>
      <w:r w:rsidR="00A13B0A">
        <w:rPr>
          <w:rFonts w:ascii="Candara" w:hAnsi="Candara"/>
          <w:i/>
          <w:sz w:val="24"/>
          <w:szCs w:val="24"/>
        </w:rPr>
        <w:t>’s notebook.  I</w:t>
      </w:r>
      <w:r w:rsidRPr="00135738">
        <w:rPr>
          <w:rFonts w:ascii="Candara" w:hAnsi="Candara"/>
          <w:i/>
          <w:sz w:val="24"/>
          <w:szCs w:val="24"/>
        </w:rPr>
        <w:t>f you feel the need</w:t>
      </w:r>
      <w:r w:rsidR="00A13B0A">
        <w:rPr>
          <w:rFonts w:ascii="Candara" w:hAnsi="Candara"/>
          <w:i/>
          <w:sz w:val="24"/>
          <w:szCs w:val="24"/>
        </w:rPr>
        <w:t xml:space="preserve">, </w:t>
      </w:r>
      <w:r w:rsidRPr="00135738">
        <w:rPr>
          <w:rFonts w:ascii="Candara" w:hAnsi="Candara"/>
          <w:i/>
          <w:sz w:val="24"/>
          <w:szCs w:val="24"/>
        </w:rPr>
        <w:t>see me!</w:t>
      </w:r>
    </w:p>
    <w:p w:rsidR="00135738" w:rsidRDefault="00135738" w:rsidP="00135738">
      <w:pPr>
        <w:pStyle w:val="ListParagraph"/>
        <w:numPr>
          <w:ilvl w:val="0"/>
          <w:numId w:val="4"/>
        </w:numPr>
        <w:rPr>
          <w:rFonts w:ascii="Candara" w:hAnsi="Candara"/>
          <w:i/>
          <w:sz w:val="24"/>
          <w:szCs w:val="24"/>
        </w:rPr>
      </w:pPr>
      <w:r w:rsidRPr="00135738">
        <w:rPr>
          <w:rFonts w:ascii="Candara" w:hAnsi="Candara"/>
          <w:i/>
          <w:sz w:val="24"/>
          <w:szCs w:val="24"/>
        </w:rPr>
        <w:t>Keep these notebooks safe.  If you need to, you can store them in my classroo</w:t>
      </w:r>
      <w:r w:rsidR="00A13B0A">
        <w:rPr>
          <w:rFonts w:ascii="Candara" w:hAnsi="Candara"/>
          <w:i/>
          <w:sz w:val="24"/>
          <w:szCs w:val="24"/>
        </w:rPr>
        <w:t>m.</w:t>
      </w:r>
    </w:p>
    <w:p w:rsidR="00135738" w:rsidRPr="00135738" w:rsidRDefault="00135738" w:rsidP="00135738">
      <w:pPr>
        <w:pStyle w:val="ListParagraph"/>
        <w:rPr>
          <w:rFonts w:ascii="Candara" w:hAnsi="Candara"/>
          <w:i/>
          <w:sz w:val="24"/>
          <w:szCs w:val="24"/>
        </w:rPr>
      </w:pPr>
    </w:p>
    <w:p w:rsidR="00C30515" w:rsidRPr="004D1131" w:rsidRDefault="0086496D" w:rsidP="0086496D">
      <w:pPr>
        <w:pStyle w:val="ListParagraph"/>
        <w:numPr>
          <w:ilvl w:val="0"/>
          <w:numId w:val="1"/>
        </w:numPr>
        <w:spacing w:after="0" w:line="240" w:lineRule="auto"/>
        <w:rPr>
          <w:rFonts w:ascii="Mistral" w:hAnsi="Mistral"/>
          <w:sz w:val="36"/>
          <w:szCs w:val="36"/>
        </w:rPr>
      </w:pPr>
      <w:r>
        <w:rPr>
          <w:rFonts w:ascii="Mistral" w:hAnsi="Mistr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3248025</wp:posOffset>
            </wp:positionH>
            <wp:positionV relativeFrom="margin">
              <wp:posOffset>5286375</wp:posOffset>
            </wp:positionV>
            <wp:extent cx="3143250" cy="2349500"/>
            <wp:effectExtent l="171450" t="133350" r="361950" b="298450"/>
            <wp:wrapSquare wrapText="bothSides"/>
            <wp:docPr id="1" name="Picture 0" descr="WN Collag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 Collage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4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1131" w:rsidRPr="004D1131">
        <w:rPr>
          <w:rFonts w:ascii="Mistral" w:hAnsi="Mistral"/>
          <w:sz w:val="36"/>
          <w:szCs w:val="36"/>
        </w:rPr>
        <w:t>Homework:</w:t>
      </w:r>
    </w:p>
    <w:p w:rsidR="004D1131" w:rsidRDefault="004D1131" w:rsidP="0086496D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4D1131">
        <w:rPr>
          <w:rFonts w:ascii="Candara" w:hAnsi="Candara"/>
          <w:sz w:val="24"/>
          <w:szCs w:val="24"/>
        </w:rPr>
        <w:t>You need to bring in a writer</w:t>
      </w:r>
      <w:r w:rsidR="00A13B0A">
        <w:rPr>
          <w:rFonts w:ascii="Candara" w:hAnsi="Candara"/>
          <w:sz w:val="24"/>
          <w:szCs w:val="24"/>
        </w:rPr>
        <w:t xml:space="preserve">’s notebook. </w:t>
      </w:r>
    </w:p>
    <w:p w:rsidR="00135738" w:rsidRPr="004D1131" w:rsidRDefault="00135738" w:rsidP="0086496D">
      <w:pPr>
        <w:pStyle w:val="ListParagraph"/>
        <w:spacing w:after="0" w:line="240" w:lineRule="auto"/>
        <w:ind w:left="1080"/>
        <w:rPr>
          <w:rFonts w:ascii="Candara" w:hAnsi="Candara"/>
          <w:sz w:val="24"/>
          <w:szCs w:val="24"/>
        </w:rPr>
      </w:pPr>
    </w:p>
    <w:p w:rsidR="00135738" w:rsidRDefault="004D1131" w:rsidP="0086496D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4D1131">
        <w:rPr>
          <w:rFonts w:ascii="Candara" w:hAnsi="Candara"/>
          <w:sz w:val="24"/>
          <w:szCs w:val="24"/>
        </w:rPr>
        <w:t>You</w:t>
      </w:r>
      <w:r w:rsidR="00D67A0B">
        <w:rPr>
          <w:rFonts w:ascii="Candara" w:hAnsi="Candara"/>
          <w:sz w:val="24"/>
          <w:szCs w:val="24"/>
        </w:rPr>
        <w:t xml:space="preserve"> will also find </w:t>
      </w:r>
      <w:r w:rsidRPr="004D1131">
        <w:rPr>
          <w:rFonts w:ascii="Candara" w:hAnsi="Candara"/>
          <w:sz w:val="24"/>
          <w:szCs w:val="24"/>
        </w:rPr>
        <w:t>some personal pictures, quotes, and visuals to paste and collage in your writer</w:t>
      </w:r>
      <w:r>
        <w:rPr>
          <w:rFonts w:ascii="Candara" w:hAnsi="Candara"/>
          <w:sz w:val="24"/>
          <w:szCs w:val="24"/>
        </w:rPr>
        <w:t xml:space="preserve">’s notebooks </w:t>
      </w:r>
      <w:r w:rsidR="00D67A0B">
        <w:rPr>
          <w:rFonts w:ascii="Candara" w:hAnsi="Candara"/>
          <w:sz w:val="24"/>
          <w:szCs w:val="24"/>
        </w:rPr>
        <w:t>to</w:t>
      </w:r>
      <w:r>
        <w:rPr>
          <w:rFonts w:ascii="Candara" w:hAnsi="Candara"/>
          <w:sz w:val="24"/>
          <w:szCs w:val="24"/>
        </w:rPr>
        <w:t xml:space="preserve"> personalize them.</w:t>
      </w:r>
    </w:p>
    <w:p w:rsidR="004D1131" w:rsidRPr="00135738" w:rsidRDefault="004D1131" w:rsidP="0086496D">
      <w:pPr>
        <w:spacing w:after="0"/>
        <w:rPr>
          <w:rFonts w:ascii="Candara" w:hAnsi="Candara"/>
          <w:sz w:val="24"/>
          <w:szCs w:val="24"/>
        </w:rPr>
      </w:pPr>
      <w:r w:rsidRPr="00135738">
        <w:rPr>
          <w:rFonts w:ascii="Impact" w:hAnsi="Impact"/>
          <w:sz w:val="24"/>
          <w:szCs w:val="24"/>
        </w:rPr>
        <w:t>Due:</w:t>
      </w:r>
      <w:r w:rsidRPr="00135738">
        <w:rPr>
          <w:rFonts w:ascii="Candara" w:hAnsi="Candara"/>
          <w:sz w:val="24"/>
          <w:szCs w:val="24"/>
        </w:rPr>
        <w:t xml:space="preserve"> _____________________________________</w:t>
      </w:r>
    </w:p>
    <w:p w:rsidR="00D67A0B" w:rsidRDefault="00D67A0B" w:rsidP="00135738">
      <w:pPr>
        <w:spacing w:after="0" w:line="240" w:lineRule="auto"/>
        <w:rPr>
          <w:rFonts w:ascii="Corbel" w:hAnsi="Corbel"/>
          <w:i/>
          <w:sz w:val="20"/>
          <w:szCs w:val="20"/>
        </w:rPr>
      </w:pPr>
    </w:p>
    <w:p w:rsidR="00135738" w:rsidRPr="0086496D" w:rsidRDefault="00135738" w:rsidP="00135738">
      <w:pPr>
        <w:spacing w:after="0" w:line="240" w:lineRule="auto"/>
        <w:rPr>
          <w:rFonts w:ascii="Corbel" w:hAnsi="Corbel"/>
          <w:i/>
          <w:sz w:val="20"/>
          <w:szCs w:val="20"/>
        </w:rPr>
      </w:pPr>
      <w:r w:rsidRPr="0086496D">
        <w:rPr>
          <w:rFonts w:ascii="Corbel" w:hAnsi="Corbel"/>
          <w:i/>
          <w:sz w:val="20"/>
          <w:szCs w:val="20"/>
        </w:rPr>
        <w:t xml:space="preserve">Resources: </w:t>
      </w:r>
    </w:p>
    <w:p w:rsidR="00A13B0A" w:rsidRPr="0086496D" w:rsidRDefault="00A13B0A" w:rsidP="00135738">
      <w:pPr>
        <w:spacing w:after="0" w:line="240" w:lineRule="auto"/>
        <w:rPr>
          <w:rFonts w:ascii="Corbel" w:eastAsia="Times New Roman" w:hAnsi="Corbel" w:cs="Times New Roman"/>
          <w:sz w:val="20"/>
          <w:szCs w:val="20"/>
        </w:rPr>
      </w:pPr>
    </w:p>
    <w:p w:rsidR="00CB3823" w:rsidRPr="0086496D" w:rsidRDefault="00135738" w:rsidP="0086496D">
      <w:pPr>
        <w:spacing w:after="0" w:line="240" w:lineRule="auto"/>
        <w:ind w:left="720" w:hanging="720"/>
        <w:rPr>
          <w:rFonts w:ascii="Corbel" w:hAnsi="Corbel"/>
          <w:sz w:val="20"/>
          <w:szCs w:val="20"/>
        </w:rPr>
      </w:pPr>
      <w:r w:rsidRPr="0086496D">
        <w:rPr>
          <w:rFonts w:ascii="Corbel" w:eastAsia="Times New Roman" w:hAnsi="Corbel" w:cs="Times New Roman"/>
          <w:sz w:val="20"/>
          <w:szCs w:val="20"/>
        </w:rPr>
        <w:t xml:space="preserve">Anderson, Jeff. "Chapter Three: Weaving Grammar and Mechanics in Writer's Workshop." </w:t>
      </w:r>
      <w:r w:rsidRPr="0086496D">
        <w:rPr>
          <w:rFonts w:ascii="Corbel" w:eastAsia="Times New Roman" w:hAnsi="Corbel" w:cs="Times New Roman"/>
          <w:i/>
          <w:iCs/>
          <w:sz w:val="20"/>
          <w:szCs w:val="20"/>
        </w:rPr>
        <w:t>Mechanically Inclined</w:t>
      </w:r>
      <w:r w:rsidRPr="0086496D">
        <w:rPr>
          <w:rFonts w:ascii="Corbel" w:eastAsia="Times New Roman" w:hAnsi="Corbel" w:cs="Times New Roman"/>
          <w:sz w:val="20"/>
          <w:szCs w:val="20"/>
        </w:rPr>
        <w:t xml:space="preserve">. Portland, MA: </w:t>
      </w:r>
      <w:proofErr w:type="spellStart"/>
      <w:r w:rsidRPr="0086496D">
        <w:rPr>
          <w:rFonts w:ascii="Corbel" w:eastAsia="Times New Roman" w:hAnsi="Corbel" w:cs="Times New Roman"/>
          <w:sz w:val="20"/>
          <w:szCs w:val="20"/>
        </w:rPr>
        <w:t>Stenhouse</w:t>
      </w:r>
      <w:proofErr w:type="spellEnd"/>
      <w:r w:rsidRPr="0086496D">
        <w:rPr>
          <w:rFonts w:ascii="Corbel" w:eastAsia="Times New Roman" w:hAnsi="Corbel" w:cs="Times New Roman"/>
          <w:sz w:val="20"/>
          <w:szCs w:val="20"/>
        </w:rPr>
        <w:t>, 2005. 27-50</w:t>
      </w:r>
      <w:proofErr w:type="gramStart"/>
      <w:r w:rsidRPr="0086496D">
        <w:rPr>
          <w:rFonts w:ascii="Corbel" w:eastAsia="Times New Roman" w:hAnsi="Corbel" w:cs="Times New Roman"/>
          <w:sz w:val="20"/>
          <w:szCs w:val="20"/>
        </w:rPr>
        <w:t>.</w:t>
      </w:r>
      <w:r w:rsidR="0086496D">
        <w:rPr>
          <w:rFonts w:ascii="Corbel" w:eastAsia="Times New Roman" w:hAnsi="Corbel" w:cs="Times New Roman"/>
          <w:sz w:val="20"/>
          <w:szCs w:val="20"/>
        </w:rPr>
        <w:t xml:space="preserve">  Print</w:t>
      </w:r>
      <w:proofErr w:type="gramEnd"/>
      <w:r w:rsidR="0086496D">
        <w:rPr>
          <w:rFonts w:ascii="Corbel" w:eastAsia="Times New Roman" w:hAnsi="Corbel" w:cs="Times New Roman"/>
          <w:sz w:val="20"/>
          <w:szCs w:val="20"/>
        </w:rPr>
        <w:t>.</w:t>
      </w:r>
      <w:bookmarkStart w:id="0" w:name="_GoBack"/>
      <w:bookmarkEnd w:id="0"/>
    </w:p>
    <w:sectPr w:rsidR="00CB3823" w:rsidRPr="0086496D" w:rsidSect="0030313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80" w:rsidRDefault="007C0B80" w:rsidP="00CB3823">
      <w:pPr>
        <w:spacing w:after="0" w:line="240" w:lineRule="auto"/>
      </w:pPr>
      <w:r>
        <w:separator/>
      </w:r>
    </w:p>
  </w:endnote>
  <w:endnote w:type="continuationSeparator" w:id="0">
    <w:p w:rsidR="007C0B80" w:rsidRDefault="007C0B80" w:rsidP="00CB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6D" w:rsidRPr="0086496D" w:rsidRDefault="0086496D" w:rsidP="0086496D">
    <w:pPr>
      <w:pStyle w:val="Footer"/>
      <w:jc w:val="right"/>
      <w:rPr>
        <w:i/>
      </w:rPr>
    </w:pPr>
    <w:r w:rsidRPr="0086496D">
      <w:rPr>
        <w:i/>
      </w:rPr>
      <w:t>Writing</w:t>
    </w:r>
  </w:p>
  <w:p w:rsidR="0086496D" w:rsidRPr="0086496D" w:rsidRDefault="0086496D" w:rsidP="0086496D">
    <w:pPr>
      <w:pStyle w:val="Footer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BD" w:rsidRPr="00171FBD" w:rsidRDefault="00171FBD" w:rsidP="00171FBD">
    <w:pPr>
      <w:pStyle w:val="Footer"/>
      <w:jc w:val="right"/>
      <w:rPr>
        <w:rFonts w:ascii="Candara" w:hAnsi="Candara"/>
        <w:i/>
      </w:rPr>
    </w:pPr>
    <w:r w:rsidRPr="00171FBD">
      <w:rPr>
        <w:rFonts w:ascii="Candara" w:hAnsi="Candara"/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80" w:rsidRDefault="007C0B80" w:rsidP="00CB3823">
      <w:pPr>
        <w:spacing w:after="0" w:line="240" w:lineRule="auto"/>
      </w:pPr>
      <w:r>
        <w:separator/>
      </w:r>
    </w:p>
  </w:footnote>
  <w:footnote w:type="continuationSeparator" w:id="0">
    <w:p w:rsidR="007C0B80" w:rsidRDefault="007C0B80" w:rsidP="00CB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23" w:rsidRDefault="00CB3823" w:rsidP="00CB3823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CB3823">
      <w:rPr>
        <w:rFonts w:ascii="Copperplate Gothic Bold" w:hAnsi="Copperplate Gothic Bold"/>
        <w:sz w:val="24"/>
        <w:szCs w:val="24"/>
        <w:u w:val="single"/>
      </w:rPr>
      <w:t>Writer’s Notebook Overview</w:t>
    </w:r>
  </w:p>
  <w:p w:rsidR="00CB3823" w:rsidRPr="00CB3823" w:rsidRDefault="00CB3823" w:rsidP="00CB3823">
    <w:pPr>
      <w:pStyle w:val="Header"/>
      <w:jc w:val="center"/>
      <w:rPr>
        <w:rFonts w:ascii="Candara" w:hAnsi="Candara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9F3"/>
    <w:multiLevelType w:val="hybridMultilevel"/>
    <w:tmpl w:val="29FC18EA"/>
    <w:lvl w:ilvl="0" w:tplc="9894CA96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b/>
      </w:rPr>
    </w:lvl>
    <w:lvl w:ilvl="1" w:tplc="379224E8">
      <w:start w:val="1"/>
      <w:numFmt w:val="lowerLetter"/>
      <w:lvlText w:val="%2."/>
      <w:lvlJc w:val="left"/>
      <w:pPr>
        <w:ind w:left="1260" w:hanging="360"/>
      </w:pPr>
      <w:rPr>
        <w:rFonts w:ascii="Mistral" w:hAnsi="Mistral" w:hint="default"/>
        <w:b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F8E"/>
    <w:multiLevelType w:val="hybridMultilevel"/>
    <w:tmpl w:val="D7F6AB06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8EF"/>
    <w:multiLevelType w:val="hybridMultilevel"/>
    <w:tmpl w:val="9F10C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85FE8"/>
    <w:multiLevelType w:val="hybridMultilevel"/>
    <w:tmpl w:val="8D0A52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23"/>
    <w:rsid w:val="00023073"/>
    <w:rsid w:val="00065845"/>
    <w:rsid w:val="000700D9"/>
    <w:rsid w:val="000C0B32"/>
    <w:rsid w:val="000D2083"/>
    <w:rsid w:val="00135738"/>
    <w:rsid w:val="00171FBD"/>
    <w:rsid w:val="001C6D61"/>
    <w:rsid w:val="001D6190"/>
    <w:rsid w:val="001E3B6F"/>
    <w:rsid w:val="00211C23"/>
    <w:rsid w:val="0023728A"/>
    <w:rsid w:val="00283390"/>
    <w:rsid w:val="0030313C"/>
    <w:rsid w:val="003409FF"/>
    <w:rsid w:val="003C7D45"/>
    <w:rsid w:val="00405B0D"/>
    <w:rsid w:val="0044775B"/>
    <w:rsid w:val="004566FC"/>
    <w:rsid w:val="004C15E6"/>
    <w:rsid w:val="004C5922"/>
    <w:rsid w:val="004D1131"/>
    <w:rsid w:val="005519A9"/>
    <w:rsid w:val="005C5A35"/>
    <w:rsid w:val="0065004C"/>
    <w:rsid w:val="00674817"/>
    <w:rsid w:val="006D4F80"/>
    <w:rsid w:val="00737FBF"/>
    <w:rsid w:val="007549A0"/>
    <w:rsid w:val="00757EFF"/>
    <w:rsid w:val="00773594"/>
    <w:rsid w:val="007865A0"/>
    <w:rsid w:val="007B28BD"/>
    <w:rsid w:val="007C0B80"/>
    <w:rsid w:val="00835A73"/>
    <w:rsid w:val="0086496D"/>
    <w:rsid w:val="008F785B"/>
    <w:rsid w:val="00943043"/>
    <w:rsid w:val="00A13B0A"/>
    <w:rsid w:val="00AB26DA"/>
    <w:rsid w:val="00B16B91"/>
    <w:rsid w:val="00B425F9"/>
    <w:rsid w:val="00B51287"/>
    <w:rsid w:val="00C30515"/>
    <w:rsid w:val="00C97246"/>
    <w:rsid w:val="00CB3823"/>
    <w:rsid w:val="00D534E2"/>
    <w:rsid w:val="00D62644"/>
    <w:rsid w:val="00D67A0B"/>
    <w:rsid w:val="00EC1A9C"/>
    <w:rsid w:val="00EE2854"/>
    <w:rsid w:val="00EF6FD3"/>
    <w:rsid w:val="00FB051C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45661-90B6-41EA-B406-EA9F3954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23"/>
  </w:style>
  <w:style w:type="paragraph" w:styleId="Footer">
    <w:name w:val="footer"/>
    <w:basedOn w:val="Normal"/>
    <w:link w:val="FooterChar"/>
    <w:uiPriority w:val="99"/>
    <w:unhideWhenUsed/>
    <w:rsid w:val="00CB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23"/>
  </w:style>
  <w:style w:type="paragraph" w:styleId="ListParagraph">
    <w:name w:val="List Paragraph"/>
    <w:basedOn w:val="Normal"/>
    <w:uiPriority w:val="34"/>
    <w:qFormat/>
    <w:rsid w:val="000230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A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36DB-0D4E-4B9C-A43E-82BA89FD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2013-01-18T19:47:00Z</cp:lastPrinted>
  <dcterms:created xsi:type="dcterms:W3CDTF">2015-01-19T18:32:00Z</dcterms:created>
  <dcterms:modified xsi:type="dcterms:W3CDTF">2015-01-19T18:32:00Z</dcterms:modified>
</cp:coreProperties>
</file>